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EBF6A4" w14:textId="77777777" w:rsidR="00963634" w:rsidRDefault="00963634" w:rsidP="00246BBA">
      <w:pPr>
        <w:pStyle w:val="Header"/>
        <w:tabs>
          <w:tab w:val="right" w:pos="9639"/>
        </w:tabs>
        <w:rPr>
          <w:bCs/>
          <w:noProof w:val="0"/>
          <w:sz w:val="24"/>
          <w:lang w:val="en-GB"/>
        </w:rPr>
      </w:pPr>
    </w:p>
    <w:p w14:paraId="20CA0606" w14:textId="29572CB4" w:rsidR="00246BBA" w:rsidRPr="00EE76A9" w:rsidRDefault="00246BBA" w:rsidP="00246BBA">
      <w:pPr>
        <w:pStyle w:val="Header"/>
        <w:tabs>
          <w:tab w:val="right" w:pos="9639"/>
        </w:tabs>
        <w:rPr>
          <w:bCs/>
          <w:i/>
          <w:noProof w:val="0"/>
          <w:sz w:val="32"/>
          <w:lang w:val="en-GB" w:eastAsia="zh-CN"/>
        </w:rPr>
      </w:pPr>
      <w:r w:rsidRPr="003F3B54">
        <w:rPr>
          <w:bCs/>
          <w:noProof w:val="0"/>
          <w:sz w:val="24"/>
          <w:lang w:val="en-GB"/>
        </w:rPr>
        <w:t>3GPP T</w:t>
      </w:r>
      <w:bookmarkStart w:id="0" w:name="_Ref452454252"/>
      <w:bookmarkEnd w:id="0"/>
      <w:r w:rsidRPr="003F3B54">
        <w:rPr>
          <w:bCs/>
          <w:noProof w:val="0"/>
          <w:sz w:val="24"/>
          <w:lang w:val="en-GB"/>
        </w:rPr>
        <w:t xml:space="preserve">SG-RAN </w:t>
      </w:r>
      <w:r w:rsidRPr="003F3B54">
        <w:rPr>
          <w:noProof w:val="0"/>
          <w:sz w:val="24"/>
          <w:lang w:val="en-GB"/>
        </w:rPr>
        <w:t>WG1 #</w:t>
      </w:r>
      <w:r>
        <w:rPr>
          <w:noProof w:val="0"/>
          <w:sz w:val="24"/>
          <w:lang w:val="en-GB"/>
        </w:rPr>
        <w:t>87</w:t>
      </w:r>
      <w:r w:rsidRPr="007C4D13">
        <w:rPr>
          <w:bCs/>
          <w:sz w:val="24"/>
          <w:lang w:val="en-GB"/>
        </w:rPr>
        <w:tab/>
      </w:r>
      <w:bookmarkStart w:id="1" w:name="_GoBack"/>
      <w:r w:rsidR="009A26AC" w:rsidRPr="009A26AC">
        <w:rPr>
          <w:bCs/>
          <w:sz w:val="24"/>
          <w:lang w:val="en-GB" w:eastAsia="ja-JP"/>
        </w:rPr>
        <w:t>R1-1612288</w:t>
      </w:r>
      <w:bookmarkEnd w:id="1"/>
    </w:p>
    <w:p w14:paraId="0155DE83" w14:textId="09F28B16" w:rsidR="00246BBA" w:rsidRPr="00461210" w:rsidRDefault="00246BBA" w:rsidP="00246BBA">
      <w:pPr>
        <w:pStyle w:val="Header"/>
        <w:tabs>
          <w:tab w:val="right" w:pos="9639"/>
        </w:tabs>
        <w:rPr>
          <w:bCs/>
          <w:noProof w:val="0"/>
          <w:sz w:val="24"/>
          <w:lang w:val="en-GB"/>
        </w:rPr>
      </w:pPr>
      <w:r>
        <w:rPr>
          <w:noProof w:val="0"/>
          <w:sz w:val="24"/>
          <w:lang w:val="en-GB"/>
        </w:rPr>
        <w:t>Reno, U.S.A., November</w:t>
      </w:r>
      <w:r w:rsidR="009A26AC">
        <w:rPr>
          <w:bCs/>
          <w:sz w:val="24"/>
          <w:lang w:eastAsia="zh-CN"/>
        </w:rPr>
        <w:t xml:space="preserve"> 14-18</w:t>
      </w:r>
      <w:r>
        <w:rPr>
          <w:bCs/>
          <w:sz w:val="24"/>
          <w:lang w:eastAsia="zh-CN"/>
        </w:rPr>
        <w:t xml:space="preserve">, </w:t>
      </w:r>
      <w:r w:rsidRPr="00235B77">
        <w:rPr>
          <w:bCs/>
          <w:sz w:val="24"/>
          <w:lang w:eastAsia="zh-CN"/>
        </w:rPr>
        <w:t>201</w:t>
      </w:r>
      <w:r>
        <w:rPr>
          <w:bCs/>
          <w:sz w:val="24"/>
          <w:lang w:eastAsia="zh-CN"/>
        </w:rPr>
        <w:t>6</w:t>
      </w:r>
    </w:p>
    <w:p w14:paraId="56460242" w14:textId="77777777" w:rsidR="00246BBA" w:rsidRPr="007B7496" w:rsidRDefault="00246BBA" w:rsidP="00246BBA">
      <w:pPr>
        <w:pStyle w:val="Header"/>
        <w:rPr>
          <w:bCs/>
          <w:noProof w:val="0"/>
          <w:sz w:val="24"/>
          <w:lang w:val="en-GB" w:eastAsia="ja-JP"/>
        </w:rPr>
      </w:pPr>
    </w:p>
    <w:p w14:paraId="56D1806F" w14:textId="77777777" w:rsidR="00246BBA" w:rsidRPr="00220D03" w:rsidRDefault="00246BBA" w:rsidP="00246BBA">
      <w:pPr>
        <w:pStyle w:val="CRCoverPage"/>
        <w:rPr>
          <w:rFonts w:cs="Arial"/>
          <w:b/>
          <w:bCs/>
          <w:color w:val="FF0000"/>
          <w:sz w:val="24"/>
          <w:lang w:eastAsia="ja-JP"/>
        </w:rPr>
      </w:pPr>
      <w:r w:rsidRPr="00464589">
        <w:rPr>
          <w:rFonts w:cs="Arial"/>
          <w:b/>
          <w:bCs/>
          <w:sz w:val="24"/>
        </w:rPr>
        <w:t>Agenda item:</w:t>
      </w:r>
      <w:r w:rsidRPr="00464589">
        <w:rPr>
          <w:rFonts w:cs="Arial"/>
          <w:b/>
          <w:bCs/>
          <w:sz w:val="24"/>
        </w:rPr>
        <w:tab/>
      </w:r>
      <w:r w:rsidRPr="00E32050">
        <w:rPr>
          <w:rFonts w:cs="Arial"/>
          <w:b/>
          <w:bCs/>
          <w:sz w:val="24"/>
        </w:rPr>
        <w:tab/>
      </w:r>
      <w:r>
        <w:rPr>
          <w:rFonts w:cs="Arial"/>
          <w:b/>
          <w:bCs/>
          <w:sz w:val="24"/>
        </w:rPr>
        <w:t>7</w:t>
      </w:r>
      <w:r w:rsidRPr="00220D03">
        <w:rPr>
          <w:rFonts w:cs="Arial"/>
          <w:b/>
          <w:bCs/>
          <w:sz w:val="24"/>
        </w:rPr>
        <w:t>.1.</w:t>
      </w:r>
      <w:r>
        <w:rPr>
          <w:rFonts w:cs="Arial"/>
          <w:b/>
          <w:bCs/>
          <w:sz w:val="24"/>
        </w:rPr>
        <w:t>5</w:t>
      </w:r>
      <w:r w:rsidRPr="00220D03">
        <w:rPr>
          <w:rFonts w:cs="Arial"/>
          <w:b/>
          <w:bCs/>
          <w:sz w:val="24"/>
        </w:rPr>
        <w:t>.1</w:t>
      </w:r>
    </w:p>
    <w:p w14:paraId="5BB14436" w14:textId="77777777" w:rsidR="00787640" w:rsidRPr="005D6181" w:rsidRDefault="00787640" w:rsidP="00787640">
      <w:pPr>
        <w:tabs>
          <w:tab w:val="left" w:pos="1985"/>
        </w:tabs>
        <w:ind w:left="1985" w:hanging="1985"/>
        <w:rPr>
          <w:rFonts w:ascii="Arial" w:hAnsi="Arial" w:cs="Arial"/>
          <w:b/>
          <w:bCs/>
          <w:sz w:val="24"/>
        </w:rPr>
      </w:pPr>
      <w:r w:rsidRPr="005D6181">
        <w:rPr>
          <w:rFonts w:ascii="Arial" w:hAnsi="Arial" w:cs="Arial"/>
          <w:b/>
          <w:bCs/>
          <w:sz w:val="24"/>
        </w:rPr>
        <w:t>Source:</w:t>
      </w:r>
      <w:r w:rsidRPr="005D6181">
        <w:rPr>
          <w:rFonts w:ascii="Arial" w:hAnsi="Arial" w:cs="Arial"/>
          <w:b/>
          <w:bCs/>
          <w:sz w:val="24"/>
        </w:rPr>
        <w:tab/>
      </w:r>
      <w:bookmarkStart w:id="2" w:name="OLE_LINK1"/>
      <w:bookmarkStart w:id="3" w:name="OLE_LINK2"/>
      <w:r w:rsidRPr="005D6181">
        <w:rPr>
          <w:rFonts w:ascii="Arial" w:hAnsi="Arial" w:cs="Arial"/>
          <w:b/>
          <w:bCs/>
          <w:sz w:val="24"/>
        </w:rPr>
        <w:t>Nokia</w:t>
      </w:r>
      <w:bookmarkEnd w:id="2"/>
      <w:bookmarkEnd w:id="3"/>
      <w:r w:rsidR="004E3394" w:rsidRPr="005D6181">
        <w:rPr>
          <w:rFonts w:ascii="Arial" w:hAnsi="Arial" w:cs="Arial"/>
          <w:b/>
          <w:bCs/>
          <w:sz w:val="24"/>
        </w:rPr>
        <w:t>, Alcatel-Lucent Shanghai Bell</w:t>
      </w:r>
      <w:r w:rsidR="00DD5FAA" w:rsidRPr="005D6181">
        <w:rPr>
          <w:rFonts w:ascii="Arial" w:hAnsi="Arial" w:cs="Arial"/>
          <w:b/>
          <w:bCs/>
          <w:sz w:val="24"/>
        </w:rPr>
        <w:t xml:space="preserve"> </w:t>
      </w:r>
    </w:p>
    <w:p w14:paraId="3A92B903" w14:textId="5948EBA3" w:rsidR="00787640" w:rsidRPr="005D6181" w:rsidRDefault="00787640" w:rsidP="00787640">
      <w:pPr>
        <w:ind w:left="1985" w:hanging="1985"/>
        <w:rPr>
          <w:rFonts w:ascii="Arial" w:hAnsi="Arial" w:cs="Arial"/>
          <w:b/>
          <w:bCs/>
          <w:sz w:val="24"/>
        </w:rPr>
      </w:pPr>
      <w:r w:rsidRPr="005D6181">
        <w:rPr>
          <w:rFonts w:ascii="Arial" w:hAnsi="Arial" w:cs="Arial"/>
          <w:b/>
          <w:bCs/>
          <w:sz w:val="24"/>
        </w:rPr>
        <w:t>Title:</w:t>
      </w:r>
      <w:r w:rsidRPr="005D6181">
        <w:rPr>
          <w:rFonts w:ascii="Arial" w:hAnsi="Arial" w:cs="Arial"/>
          <w:b/>
          <w:bCs/>
          <w:sz w:val="24"/>
        </w:rPr>
        <w:tab/>
      </w:r>
      <w:r w:rsidR="00CE4299" w:rsidRPr="00CE4299">
        <w:rPr>
          <w:rFonts w:ascii="Arial" w:hAnsi="Arial" w:cs="Arial"/>
          <w:b/>
          <w:sz w:val="24"/>
          <w:szCs w:val="24"/>
        </w:rPr>
        <w:t>Performance of mMTC and URLLC channel coding candidates</w:t>
      </w:r>
    </w:p>
    <w:p w14:paraId="29D0896C" w14:textId="77777777" w:rsidR="0034111C" w:rsidRPr="005D6181" w:rsidRDefault="00787640" w:rsidP="00787640">
      <w:pPr>
        <w:rPr>
          <w:rFonts w:ascii="Arial" w:hAnsi="Arial" w:cs="Arial"/>
          <w:b/>
          <w:bCs/>
          <w:sz w:val="24"/>
        </w:rPr>
      </w:pPr>
      <w:r w:rsidRPr="005D6181">
        <w:rPr>
          <w:rFonts w:ascii="Arial" w:hAnsi="Arial" w:cs="Arial"/>
          <w:b/>
          <w:bCs/>
          <w:sz w:val="24"/>
        </w:rPr>
        <w:t>Document for:</w:t>
      </w:r>
      <w:r w:rsidRPr="005D6181">
        <w:rPr>
          <w:rFonts w:ascii="Arial" w:hAnsi="Arial" w:cs="Arial"/>
          <w:b/>
          <w:bCs/>
          <w:sz w:val="24"/>
        </w:rPr>
        <w:tab/>
      </w:r>
      <w:r w:rsidRPr="005D6181">
        <w:rPr>
          <w:rFonts w:ascii="Arial" w:hAnsi="Arial" w:cs="Arial"/>
          <w:b/>
          <w:bCs/>
          <w:sz w:val="24"/>
        </w:rPr>
        <w:tab/>
        <w:t>Discussion and Decision</w:t>
      </w:r>
    </w:p>
    <w:p w14:paraId="4034CC33" w14:textId="77777777" w:rsidR="0034111C" w:rsidRPr="005D6181" w:rsidRDefault="0034111C">
      <w:pPr>
        <w:pStyle w:val="Heading1"/>
      </w:pPr>
      <w:r w:rsidRPr="005D6181">
        <w:t>1</w:t>
      </w:r>
      <w:r w:rsidRPr="005D6181">
        <w:tab/>
      </w:r>
      <w:r w:rsidR="00EE7FA7" w:rsidRPr="005D6181">
        <w:t>Introduction</w:t>
      </w:r>
    </w:p>
    <w:p w14:paraId="448AA3CF" w14:textId="51C3B0A2" w:rsidR="00936A63" w:rsidRPr="00DC0917" w:rsidRDefault="009C799E" w:rsidP="00936A63">
      <w:pPr>
        <w:jc w:val="both"/>
        <w:rPr>
          <w:rFonts w:ascii="Times New Roman" w:hAnsi="Times New Roman"/>
          <w:sz w:val="20"/>
          <w:szCs w:val="20"/>
        </w:rPr>
      </w:pPr>
      <w:r w:rsidRPr="00DC0917">
        <w:rPr>
          <w:rFonts w:ascii="Times New Roman" w:hAnsi="Times New Roman"/>
          <w:sz w:val="20"/>
          <w:szCs w:val="20"/>
        </w:rPr>
        <w:t xml:space="preserve">In RAN1 </w:t>
      </w:r>
      <w:r w:rsidR="0032390F" w:rsidRPr="00DC0917">
        <w:rPr>
          <w:rFonts w:ascii="Times New Roman" w:hAnsi="Times New Roman"/>
          <w:sz w:val="20"/>
          <w:szCs w:val="20"/>
        </w:rPr>
        <w:t>#85</w:t>
      </w:r>
      <w:r w:rsidRPr="00DC0917">
        <w:rPr>
          <w:rFonts w:ascii="Times New Roman" w:hAnsi="Times New Roman"/>
          <w:sz w:val="20"/>
          <w:szCs w:val="20"/>
        </w:rPr>
        <w:t xml:space="preserve"> </w:t>
      </w:r>
      <w:r w:rsidR="00CE4299">
        <w:rPr>
          <w:rFonts w:ascii="Times New Roman" w:hAnsi="Times New Roman"/>
          <w:sz w:val="20"/>
          <w:szCs w:val="20"/>
        </w:rPr>
        <w:t xml:space="preserve">and #86 </w:t>
      </w:r>
      <w:r w:rsidRPr="00DC0917">
        <w:rPr>
          <w:rFonts w:ascii="Times New Roman" w:hAnsi="Times New Roman"/>
          <w:sz w:val="20"/>
          <w:szCs w:val="20"/>
        </w:rPr>
        <w:t>meeting</w:t>
      </w:r>
      <w:r w:rsidR="0032390F" w:rsidRPr="00DC0917">
        <w:rPr>
          <w:rFonts w:ascii="Times New Roman" w:hAnsi="Times New Roman"/>
          <w:sz w:val="20"/>
          <w:szCs w:val="20"/>
        </w:rPr>
        <w:t>, performance analysis on URLLC and mMTC coding candidates were presented</w:t>
      </w:r>
      <w:r w:rsidR="009E46E4" w:rsidRPr="00DC0917">
        <w:rPr>
          <w:rFonts w:ascii="Times New Roman" w:hAnsi="Times New Roman"/>
          <w:sz w:val="20"/>
          <w:szCs w:val="20"/>
        </w:rPr>
        <w:t>,</w:t>
      </w:r>
      <w:r w:rsidR="0032390F" w:rsidRPr="00DC0917">
        <w:rPr>
          <w:rFonts w:ascii="Times New Roman" w:hAnsi="Times New Roman"/>
          <w:sz w:val="20"/>
          <w:szCs w:val="20"/>
        </w:rPr>
        <w:t xml:space="preserve"> and agreed to </w:t>
      </w:r>
      <w:r w:rsidR="009E46E4" w:rsidRPr="00DC0917">
        <w:rPr>
          <w:rFonts w:ascii="Times New Roman" w:hAnsi="Times New Roman"/>
          <w:sz w:val="20"/>
          <w:szCs w:val="20"/>
        </w:rPr>
        <w:t>continue performance evaluations with more realistic assumptions</w:t>
      </w:r>
      <w:r w:rsidR="0032390F" w:rsidRPr="00DC0917">
        <w:rPr>
          <w:rFonts w:ascii="Times New Roman" w:hAnsi="Times New Roman"/>
          <w:sz w:val="20"/>
          <w:szCs w:val="20"/>
        </w:rPr>
        <w:t xml:space="preserve">.  </w:t>
      </w:r>
      <w:r w:rsidR="008F3AAC" w:rsidRPr="00DC0917">
        <w:rPr>
          <w:rFonts w:ascii="Times New Roman" w:hAnsi="Times New Roman"/>
          <w:sz w:val="20"/>
          <w:szCs w:val="20"/>
        </w:rPr>
        <w:t>In particular</w:t>
      </w:r>
      <w:r w:rsidR="009E46E4" w:rsidRPr="00DC0917">
        <w:rPr>
          <w:rFonts w:ascii="Times New Roman" w:hAnsi="Times New Roman"/>
          <w:sz w:val="20"/>
          <w:szCs w:val="20"/>
        </w:rPr>
        <w:t xml:space="preserve"> to LDPC</w:t>
      </w:r>
      <w:r w:rsidRPr="00DC0917">
        <w:rPr>
          <w:rFonts w:ascii="Times New Roman" w:hAnsi="Times New Roman"/>
          <w:sz w:val="20"/>
          <w:szCs w:val="20"/>
        </w:rPr>
        <w:t xml:space="preserve">, </w:t>
      </w:r>
      <w:r w:rsidR="008F3AAC" w:rsidRPr="00DC0917">
        <w:rPr>
          <w:rFonts w:ascii="Times New Roman" w:hAnsi="Times New Roman"/>
          <w:sz w:val="20"/>
          <w:szCs w:val="20"/>
        </w:rPr>
        <w:t xml:space="preserve">following </w:t>
      </w:r>
      <w:r w:rsidR="009E46E4" w:rsidRPr="00DC0917">
        <w:rPr>
          <w:rFonts w:ascii="Times New Roman" w:hAnsi="Times New Roman"/>
          <w:noProof/>
          <w:sz w:val="20"/>
          <w:szCs w:val="20"/>
        </w:rPr>
        <w:t>agreement</w:t>
      </w:r>
      <w:r w:rsidRPr="00DC0917">
        <w:rPr>
          <w:rFonts w:ascii="Times New Roman" w:hAnsi="Times New Roman"/>
          <w:sz w:val="20"/>
          <w:szCs w:val="20"/>
        </w:rPr>
        <w:t xml:space="preserve"> </w:t>
      </w:r>
      <w:r w:rsidR="0032390F" w:rsidRPr="00DC0917">
        <w:rPr>
          <w:rFonts w:ascii="Times New Roman" w:hAnsi="Times New Roman"/>
          <w:sz w:val="20"/>
          <w:szCs w:val="20"/>
        </w:rPr>
        <w:t>was</w:t>
      </w:r>
      <w:r w:rsidRPr="00DC0917">
        <w:rPr>
          <w:rFonts w:ascii="Times New Roman" w:hAnsi="Times New Roman"/>
          <w:sz w:val="20"/>
          <w:szCs w:val="20"/>
        </w:rPr>
        <w:t xml:space="preserve"> made </w:t>
      </w:r>
      <w:r w:rsidR="0032390F" w:rsidRPr="00DC0917">
        <w:rPr>
          <w:rFonts w:ascii="Times New Roman" w:hAnsi="Times New Roman"/>
          <w:sz w:val="20"/>
          <w:szCs w:val="20"/>
        </w:rPr>
        <w:t xml:space="preserve">in RAN1 #85. </w:t>
      </w:r>
      <w:r w:rsidRPr="00DC0917">
        <w:rPr>
          <w:rFonts w:ascii="Times New Roman" w:hAnsi="Times New Roman"/>
          <w:sz w:val="20"/>
          <w:szCs w:val="20"/>
        </w:rPr>
        <w:t xml:space="preserve"> </w:t>
      </w:r>
    </w:p>
    <w:p w14:paraId="15BB0987" w14:textId="77777777" w:rsidR="0032390F" w:rsidRPr="00DC0917" w:rsidRDefault="0032390F" w:rsidP="0032390F">
      <w:pPr>
        <w:numPr>
          <w:ilvl w:val="0"/>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For the purpose of study and comparisons, quasi-cyclic like LDPC codes are defined as follows: </w:t>
      </w:r>
    </w:p>
    <w:p w14:paraId="436944E7" w14:textId="77777777" w:rsidR="0032390F" w:rsidRPr="00DC0917" w:rsidRDefault="0032390F" w:rsidP="009C2AE7">
      <w:pPr>
        <w:numPr>
          <w:ilvl w:val="1"/>
          <w:numId w:val="21"/>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lastRenderedPageBreak/>
        <w:t>The Parity check matrix of Quasi-cyclic like LDPC Codes is defined</w:t>
      </w:r>
      <w:r w:rsidR="009C2AE7">
        <w:rPr>
          <w:rFonts w:ascii="Times New Roman" w:eastAsia="MS Mincho" w:hAnsi="Times New Roman"/>
          <w:i/>
          <w:sz w:val="20"/>
          <w:szCs w:val="20"/>
          <w:lang w:eastAsia="ja-JP"/>
        </w:rPr>
        <w:t xml:space="preserve"> at least by a matrix H of size </w:t>
      </w:r>
      <w:r w:rsidRPr="00DC0917">
        <w:rPr>
          <w:rFonts w:ascii="Times New Roman" w:eastAsia="MS Mincho" w:hAnsi="Times New Roman"/>
          <w:i/>
          <w:sz w:val="20"/>
          <w:szCs w:val="20"/>
          <w:lang w:eastAsia="ja-JP"/>
        </w:rPr>
        <w:t>(mb×z)×(nb×z), which consists of sub-block matrices of size z×z,  where each sub-block matrix is composed by circularly shifted matrices or zero matrices. Wherein, mb, nb and z are integers larger than 1.</w:t>
      </w:r>
    </w:p>
    <w:p w14:paraId="388528FC" w14:textId="77777777" w:rsidR="0032390F" w:rsidRPr="00DC0917" w:rsidRDefault="0032390F" w:rsidP="0032390F">
      <w:pPr>
        <w:numPr>
          <w:ilvl w:val="2"/>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The values of mb, nb and z are FFS. </w:t>
      </w:r>
    </w:p>
    <w:p w14:paraId="678227EE" w14:textId="77777777" w:rsidR="0032390F" w:rsidRPr="00DC0917" w:rsidRDefault="0032390F" w:rsidP="0032390F">
      <w:pPr>
        <w:numPr>
          <w:ilvl w:val="0"/>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Companies providing evaluations or proposals for LDPC codes are encouraged to show how:</w:t>
      </w:r>
    </w:p>
    <w:p w14:paraId="0742D43E" w14:textId="77777777" w:rsidR="0032390F" w:rsidRPr="00DC0917" w:rsidRDefault="0032390F" w:rsidP="0032390F">
      <w:pPr>
        <w:numPr>
          <w:ilvl w:val="1"/>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Multiple code rates and multiple code sizes would be supported, </w:t>
      </w:r>
    </w:p>
    <w:p w14:paraId="29D50EE3" w14:textId="77777777" w:rsidR="0032390F" w:rsidRPr="00DC0917" w:rsidRDefault="0032390F" w:rsidP="0032390F">
      <w:pPr>
        <w:numPr>
          <w:ilvl w:val="1"/>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Suitable granularity of information block size and code rate would be supported,</w:t>
      </w:r>
    </w:p>
    <w:p w14:paraId="6DA8F56D" w14:textId="77777777" w:rsidR="0032390F" w:rsidRPr="00DC0917" w:rsidRDefault="0032390F" w:rsidP="0032390F">
      <w:pPr>
        <w:numPr>
          <w:ilvl w:val="1"/>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How to support HARQ with/without IR.</w:t>
      </w:r>
    </w:p>
    <w:p w14:paraId="05DC4412" w14:textId="77777777" w:rsidR="0032390F" w:rsidRPr="00DC0917" w:rsidRDefault="0032390F" w:rsidP="00936A63">
      <w:pPr>
        <w:jc w:val="both"/>
        <w:rPr>
          <w:rFonts w:ascii="Times New Roman" w:hAnsi="Times New Roman"/>
          <w:sz w:val="20"/>
          <w:szCs w:val="20"/>
        </w:rPr>
      </w:pPr>
    </w:p>
    <w:p w14:paraId="723B8313" w14:textId="142379B9" w:rsidR="009E46E4" w:rsidRPr="00DC0917" w:rsidRDefault="009C799E" w:rsidP="003D2EB2">
      <w:pPr>
        <w:jc w:val="both"/>
        <w:rPr>
          <w:rFonts w:ascii="Times New Roman" w:hAnsi="Times New Roman"/>
          <w:sz w:val="20"/>
          <w:szCs w:val="20"/>
        </w:rPr>
      </w:pPr>
      <w:r w:rsidRPr="00DC0917">
        <w:rPr>
          <w:rFonts w:ascii="Times New Roman" w:hAnsi="Times New Roman"/>
          <w:sz w:val="20"/>
          <w:szCs w:val="20"/>
        </w:rPr>
        <w:t xml:space="preserve">In this </w:t>
      </w:r>
      <w:r w:rsidRPr="00DC0917">
        <w:rPr>
          <w:rFonts w:ascii="Times New Roman" w:hAnsi="Times New Roman"/>
          <w:noProof/>
          <w:sz w:val="20"/>
          <w:szCs w:val="20"/>
        </w:rPr>
        <w:t>contribution</w:t>
      </w:r>
      <w:r w:rsidR="008F3AAC" w:rsidRPr="00DC0917">
        <w:rPr>
          <w:rFonts w:ascii="Times New Roman" w:hAnsi="Times New Roman"/>
          <w:noProof/>
          <w:sz w:val="20"/>
          <w:szCs w:val="20"/>
        </w:rPr>
        <w:t>,</w:t>
      </w:r>
      <w:r w:rsidRPr="00DC0917">
        <w:rPr>
          <w:rFonts w:ascii="Times New Roman" w:hAnsi="Times New Roman"/>
          <w:sz w:val="20"/>
          <w:szCs w:val="20"/>
        </w:rPr>
        <w:t xml:space="preserve"> we present </w:t>
      </w:r>
      <w:r w:rsidR="009E46E4" w:rsidRPr="00DC0917">
        <w:rPr>
          <w:rFonts w:ascii="Times New Roman" w:hAnsi="Times New Roman"/>
          <w:sz w:val="20"/>
          <w:szCs w:val="20"/>
        </w:rPr>
        <w:t>performance evaluation</w:t>
      </w:r>
      <w:r w:rsidRPr="00DC0917">
        <w:rPr>
          <w:rFonts w:ascii="Times New Roman" w:hAnsi="Times New Roman"/>
          <w:sz w:val="20"/>
          <w:szCs w:val="20"/>
        </w:rPr>
        <w:t xml:space="preserve"> for </w:t>
      </w:r>
      <w:r w:rsidR="008F3AAC" w:rsidRPr="00DC0917">
        <w:rPr>
          <w:rFonts w:ascii="Times New Roman" w:hAnsi="Times New Roman"/>
          <w:sz w:val="20"/>
          <w:szCs w:val="20"/>
        </w:rPr>
        <w:t>mMTC and URLLC</w:t>
      </w:r>
      <w:r w:rsidRPr="00DC0917">
        <w:rPr>
          <w:rFonts w:ascii="Times New Roman" w:hAnsi="Times New Roman"/>
          <w:sz w:val="20"/>
          <w:szCs w:val="20"/>
        </w:rPr>
        <w:t xml:space="preserve"> channel coding candidates. </w:t>
      </w:r>
      <w:r w:rsidR="009E46E4" w:rsidRPr="00DC0917">
        <w:rPr>
          <w:rFonts w:ascii="Times New Roman" w:hAnsi="Times New Roman"/>
          <w:sz w:val="20"/>
          <w:szCs w:val="20"/>
        </w:rPr>
        <w:t xml:space="preserve">Sharing data with excel files was </w:t>
      </w:r>
      <w:r w:rsidR="00A24B59" w:rsidRPr="00DC0917">
        <w:rPr>
          <w:rFonts w:ascii="Times New Roman" w:hAnsi="Times New Roman"/>
          <w:sz w:val="20"/>
          <w:szCs w:val="20"/>
        </w:rPr>
        <w:t xml:space="preserve">also </w:t>
      </w:r>
      <w:r w:rsidR="009E46E4" w:rsidRPr="00DC0917">
        <w:rPr>
          <w:rFonts w:ascii="Times New Roman" w:hAnsi="Times New Roman"/>
          <w:sz w:val="20"/>
          <w:szCs w:val="20"/>
        </w:rPr>
        <w:t xml:space="preserve">agreed </w:t>
      </w:r>
      <w:r w:rsidR="00A24B59" w:rsidRPr="00DC0917">
        <w:rPr>
          <w:rFonts w:ascii="Times New Roman" w:hAnsi="Times New Roman"/>
          <w:sz w:val="20"/>
          <w:szCs w:val="20"/>
        </w:rPr>
        <w:t xml:space="preserve">in </w:t>
      </w:r>
      <w:r w:rsidR="0097524F">
        <w:rPr>
          <w:rFonts w:ascii="Times New Roman" w:hAnsi="Times New Roman"/>
          <w:sz w:val="20"/>
          <w:szCs w:val="20"/>
        </w:rPr>
        <w:t xml:space="preserve">RAN1 </w:t>
      </w:r>
      <w:r w:rsidR="00A24B59" w:rsidRPr="00DC0917">
        <w:rPr>
          <w:rFonts w:ascii="Times New Roman" w:hAnsi="Times New Roman"/>
          <w:sz w:val="20"/>
          <w:szCs w:val="20"/>
        </w:rPr>
        <w:t>#85</w:t>
      </w:r>
      <w:r w:rsidR="007A7A3A">
        <w:rPr>
          <w:rFonts w:ascii="Times New Roman" w:hAnsi="Times New Roman"/>
          <w:sz w:val="20"/>
          <w:szCs w:val="20"/>
        </w:rPr>
        <w:t xml:space="preserve"> and #86</w:t>
      </w:r>
      <w:r w:rsidR="00A24B59" w:rsidRPr="00DC0917">
        <w:rPr>
          <w:rFonts w:ascii="Times New Roman" w:hAnsi="Times New Roman"/>
          <w:sz w:val="20"/>
          <w:szCs w:val="20"/>
        </w:rPr>
        <w:t xml:space="preserve">. Please check the </w:t>
      </w:r>
      <w:r w:rsidR="009E46E4" w:rsidRPr="00DC0917">
        <w:rPr>
          <w:rFonts w:ascii="Times New Roman" w:hAnsi="Times New Roman"/>
          <w:sz w:val="20"/>
          <w:szCs w:val="20"/>
        </w:rPr>
        <w:t xml:space="preserve">accompanied </w:t>
      </w:r>
      <w:r w:rsidR="00A24B59" w:rsidRPr="00DC0917">
        <w:rPr>
          <w:rFonts w:ascii="Times New Roman" w:hAnsi="Times New Roman"/>
          <w:sz w:val="20"/>
          <w:szCs w:val="20"/>
        </w:rPr>
        <w:t>excel files with</w:t>
      </w:r>
      <w:r w:rsidR="009E46E4" w:rsidRPr="00DC0917">
        <w:rPr>
          <w:rFonts w:ascii="Times New Roman" w:hAnsi="Times New Roman"/>
          <w:sz w:val="20"/>
          <w:szCs w:val="20"/>
        </w:rPr>
        <w:t xml:space="preserve"> this contribution. </w:t>
      </w:r>
    </w:p>
    <w:p w14:paraId="702064B7" w14:textId="77777777" w:rsidR="00A8240F" w:rsidRPr="005D6181" w:rsidRDefault="00A8240F" w:rsidP="006A4807">
      <w:pPr>
        <w:pStyle w:val="Heading1"/>
      </w:pPr>
      <w:bookmarkStart w:id="4" w:name="OLE_LINK15"/>
      <w:bookmarkStart w:id="5" w:name="OLE_LINK16"/>
      <w:r w:rsidRPr="005D6181">
        <w:t>2</w:t>
      </w:r>
      <w:r w:rsidRPr="005D6181">
        <w:tab/>
      </w:r>
      <w:r w:rsidR="008F3AAC" w:rsidRPr="005D6181">
        <w:t>P</w:t>
      </w:r>
      <w:r w:rsidR="00936A63" w:rsidRPr="005D6181">
        <w:t xml:space="preserve">erformance </w:t>
      </w:r>
    </w:p>
    <w:p w14:paraId="25C4A137" w14:textId="77777777" w:rsidR="004E3394" w:rsidRPr="005D6181" w:rsidRDefault="004E3394" w:rsidP="00F15C0C">
      <w:pPr>
        <w:jc w:val="both"/>
        <w:rPr>
          <w:rFonts w:ascii="Arial" w:hAnsi="Arial" w:cs="Arial"/>
          <w:sz w:val="32"/>
          <w:szCs w:val="32"/>
        </w:rPr>
      </w:pPr>
      <w:bookmarkStart w:id="6" w:name="OLE_LINK13"/>
      <w:bookmarkStart w:id="7" w:name="OLE_LINK14"/>
      <w:bookmarkEnd w:id="4"/>
      <w:bookmarkEnd w:id="5"/>
      <w:r w:rsidRPr="005D6181">
        <w:rPr>
          <w:rFonts w:ascii="Arial" w:hAnsi="Arial" w:cs="Arial"/>
          <w:sz w:val="32"/>
          <w:szCs w:val="32"/>
        </w:rPr>
        <w:t>2.1</w:t>
      </w:r>
      <w:r w:rsidRPr="005D6181">
        <w:rPr>
          <w:rFonts w:ascii="Arial" w:hAnsi="Arial" w:cs="Arial"/>
          <w:sz w:val="32"/>
          <w:szCs w:val="32"/>
        </w:rPr>
        <w:tab/>
      </w:r>
      <w:r w:rsidRPr="005D6181">
        <w:rPr>
          <w:rFonts w:ascii="Arial" w:hAnsi="Arial" w:cs="Arial"/>
          <w:sz w:val="32"/>
          <w:szCs w:val="32"/>
        </w:rPr>
        <w:tab/>
      </w:r>
      <w:r w:rsidRPr="005D6181">
        <w:rPr>
          <w:rFonts w:ascii="Arial" w:hAnsi="Arial" w:cs="Arial"/>
          <w:sz w:val="32"/>
          <w:szCs w:val="32"/>
        </w:rPr>
        <w:tab/>
      </w:r>
      <w:r w:rsidR="009C799E" w:rsidRPr="005D6181">
        <w:rPr>
          <w:rFonts w:ascii="Arial" w:hAnsi="Arial" w:cs="Arial"/>
          <w:sz w:val="32"/>
          <w:szCs w:val="32"/>
        </w:rPr>
        <w:t xml:space="preserve">Simulation </w:t>
      </w:r>
      <w:r w:rsidR="008F3AAC" w:rsidRPr="005D6181">
        <w:rPr>
          <w:rFonts w:ascii="Arial" w:hAnsi="Arial" w:cs="Arial"/>
          <w:sz w:val="32"/>
          <w:szCs w:val="32"/>
        </w:rPr>
        <w:t>A</w:t>
      </w:r>
      <w:r w:rsidR="009C799E" w:rsidRPr="005D6181">
        <w:rPr>
          <w:rFonts w:ascii="Arial" w:hAnsi="Arial" w:cs="Arial"/>
          <w:sz w:val="32"/>
          <w:szCs w:val="32"/>
        </w:rPr>
        <w:t>ssumptions</w:t>
      </w:r>
    </w:p>
    <w:p w14:paraId="036981A4" w14:textId="30017BC2" w:rsidR="00A24B59" w:rsidRDefault="00D73006" w:rsidP="00D73006">
      <w:pPr>
        <w:jc w:val="both"/>
      </w:pPr>
      <w:r w:rsidRPr="00D73006">
        <w:rPr>
          <w:rFonts w:ascii="Times New Roman" w:eastAsia="MS Mincho" w:hAnsi="Times New Roman"/>
          <w:sz w:val="20"/>
          <w:szCs w:val="20"/>
          <w:lang w:eastAsia="ja-JP"/>
        </w:rPr>
        <w:t xml:space="preserve">Basic simulation assumptions agreed during RAN1 #84bis </w:t>
      </w:r>
      <w:r w:rsidR="00414CEE">
        <w:rPr>
          <w:rFonts w:ascii="Times New Roman" w:eastAsia="MS Mincho" w:hAnsi="Times New Roman"/>
          <w:sz w:val="20"/>
          <w:szCs w:val="20"/>
          <w:lang w:eastAsia="ja-JP"/>
        </w:rPr>
        <w:t>were</w:t>
      </w:r>
      <w:r w:rsidR="00414CEE" w:rsidRPr="00D73006">
        <w:rPr>
          <w:rFonts w:ascii="Times New Roman" w:eastAsia="MS Mincho" w:hAnsi="Times New Roman"/>
          <w:sz w:val="20"/>
          <w:szCs w:val="20"/>
          <w:lang w:eastAsia="ja-JP"/>
        </w:rPr>
        <w:t xml:space="preserve"> </w:t>
      </w:r>
      <w:r w:rsidRPr="00D73006">
        <w:rPr>
          <w:rFonts w:ascii="Times New Roman" w:eastAsia="MS Mincho" w:hAnsi="Times New Roman"/>
          <w:sz w:val="20"/>
          <w:szCs w:val="20"/>
          <w:lang w:eastAsia="ja-JP"/>
        </w:rPr>
        <w:t>not changed during RAN1 #85</w:t>
      </w:r>
      <w:r w:rsidR="007A7A3A">
        <w:rPr>
          <w:rFonts w:ascii="Times New Roman" w:eastAsia="MS Mincho" w:hAnsi="Times New Roman"/>
          <w:sz w:val="20"/>
          <w:szCs w:val="20"/>
          <w:lang w:eastAsia="ja-JP"/>
        </w:rPr>
        <w:t xml:space="preserve"> and #86</w:t>
      </w:r>
      <w:r w:rsidRPr="00D73006">
        <w:rPr>
          <w:rFonts w:ascii="Times New Roman" w:eastAsia="MS Mincho" w:hAnsi="Times New Roman"/>
          <w:sz w:val="20"/>
          <w:szCs w:val="20"/>
          <w:lang w:eastAsia="ja-JP"/>
        </w:rPr>
        <w:t xml:space="preserve">. However, the </w:t>
      </w:r>
      <w:r w:rsidR="0097524F">
        <w:rPr>
          <w:rFonts w:ascii="Times New Roman" w:eastAsia="MS Mincho" w:hAnsi="Times New Roman"/>
          <w:sz w:val="20"/>
          <w:szCs w:val="20"/>
          <w:lang w:eastAsia="ja-JP"/>
        </w:rPr>
        <w:t xml:space="preserve">presented </w:t>
      </w:r>
      <w:r w:rsidRPr="00D73006">
        <w:rPr>
          <w:rFonts w:ascii="Times New Roman" w:eastAsia="MS Mincho" w:hAnsi="Times New Roman"/>
          <w:sz w:val="20"/>
          <w:szCs w:val="20"/>
          <w:lang w:eastAsia="ja-JP"/>
        </w:rPr>
        <w:t xml:space="preserve">results </w:t>
      </w:r>
      <w:r w:rsidR="0097524F">
        <w:rPr>
          <w:rFonts w:ascii="Times New Roman" w:eastAsia="MS Mincho" w:hAnsi="Times New Roman"/>
          <w:sz w:val="20"/>
          <w:szCs w:val="20"/>
          <w:lang w:eastAsia="ja-JP"/>
        </w:rPr>
        <w:t>had different observations</w:t>
      </w:r>
      <w:r w:rsidRPr="00D73006">
        <w:rPr>
          <w:rFonts w:ascii="Times New Roman" w:eastAsia="MS Mincho" w:hAnsi="Times New Roman"/>
          <w:sz w:val="20"/>
          <w:szCs w:val="20"/>
          <w:lang w:eastAsia="ja-JP"/>
        </w:rPr>
        <w:t xml:space="preserve"> due </w:t>
      </w:r>
      <w:r w:rsidR="0097524F">
        <w:rPr>
          <w:rFonts w:ascii="Times New Roman" w:eastAsia="MS Mincho" w:hAnsi="Times New Roman"/>
          <w:sz w:val="20"/>
          <w:szCs w:val="20"/>
          <w:lang w:eastAsia="ja-JP"/>
        </w:rPr>
        <w:t>to</w:t>
      </w:r>
      <w:r w:rsidRPr="00D73006">
        <w:rPr>
          <w:rFonts w:ascii="Times New Roman" w:eastAsia="MS Mincho" w:hAnsi="Times New Roman"/>
          <w:sz w:val="20"/>
          <w:szCs w:val="20"/>
          <w:lang w:eastAsia="ja-JP"/>
        </w:rPr>
        <w:t xml:space="preserve"> </w:t>
      </w:r>
      <w:r w:rsidR="0097524F">
        <w:rPr>
          <w:rFonts w:ascii="Times New Roman" w:eastAsia="MS Mincho" w:hAnsi="Times New Roman"/>
          <w:sz w:val="20"/>
          <w:szCs w:val="20"/>
          <w:lang w:eastAsia="ja-JP"/>
        </w:rPr>
        <w:t xml:space="preserve">various </w:t>
      </w:r>
      <w:r w:rsidRPr="00D73006">
        <w:rPr>
          <w:rFonts w:ascii="Times New Roman" w:eastAsia="MS Mincho" w:hAnsi="Times New Roman"/>
          <w:sz w:val="20"/>
          <w:szCs w:val="20"/>
          <w:lang w:eastAsia="ja-JP"/>
        </w:rPr>
        <w:t>assumptions</w:t>
      </w:r>
      <w:r w:rsidR="0097524F">
        <w:rPr>
          <w:rFonts w:ascii="Times New Roman" w:eastAsia="MS Mincho" w:hAnsi="Times New Roman"/>
          <w:sz w:val="20"/>
          <w:szCs w:val="20"/>
          <w:lang w:eastAsia="ja-JP"/>
        </w:rPr>
        <w:t xml:space="preserve"> on code constructions, puncturing schemes, decoder parameters, and many other</w:t>
      </w:r>
      <w:r w:rsidRPr="00D73006">
        <w:rPr>
          <w:rFonts w:ascii="Times New Roman" w:eastAsia="MS Mincho" w:hAnsi="Times New Roman"/>
          <w:sz w:val="20"/>
          <w:szCs w:val="20"/>
          <w:lang w:eastAsia="ja-JP"/>
        </w:rPr>
        <w:t xml:space="preserve">. To our understanding, realistic assumptions which are consistent with the implementations, </w:t>
      </w:r>
      <w:r w:rsidRPr="00D73006">
        <w:rPr>
          <w:rFonts w:ascii="Times New Roman" w:eastAsia="MS Mincho" w:hAnsi="Times New Roman"/>
          <w:sz w:val="20"/>
          <w:szCs w:val="20"/>
          <w:lang w:eastAsia="ja-JP"/>
        </w:rPr>
        <w:lastRenderedPageBreak/>
        <w:t xml:space="preserve">and other evaluation criteria's should be used in the simulations. For example, we highlighted the concerns of using larger list sizes to decode polar codes. Nevertheless, we try to include many cases </w:t>
      </w:r>
      <w:r w:rsidR="0097524F">
        <w:rPr>
          <w:rFonts w:ascii="Times New Roman" w:eastAsia="MS Mincho" w:hAnsi="Times New Roman"/>
          <w:sz w:val="20"/>
          <w:szCs w:val="20"/>
          <w:lang w:eastAsia="ja-JP"/>
        </w:rPr>
        <w:t xml:space="preserve">in the simulation results </w:t>
      </w:r>
      <w:r w:rsidRPr="00D73006">
        <w:rPr>
          <w:rFonts w:ascii="Times New Roman" w:eastAsia="MS Mincho" w:hAnsi="Times New Roman"/>
          <w:sz w:val="20"/>
          <w:szCs w:val="20"/>
          <w:lang w:eastAsia="ja-JP"/>
        </w:rPr>
        <w:t>by extending the following simulation assumptions that were initially agreed during the RAN1 #84b meeting.</w:t>
      </w:r>
    </w:p>
    <w:p w14:paraId="43F59B3E" w14:textId="77777777" w:rsidR="007A7A3A" w:rsidRDefault="007A7A3A" w:rsidP="00A33A13">
      <w:pPr>
        <w:spacing w:after="0"/>
        <w:ind w:left="1440" w:hanging="1440"/>
        <w:rPr>
          <w:rFonts w:ascii="Times New Roman" w:eastAsia="MS Mincho" w:hAnsi="Times New Roman"/>
          <w:i/>
          <w:sz w:val="20"/>
          <w:szCs w:val="20"/>
          <w:lang w:eastAsia="ja-JP"/>
        </w:rPr>
      </w:pPr>
    </w:p>
    <w:p w14:paraId="4051643A" w14:textId="77777777" w:rsidR="007A7A3A" w:rsidRDefault="007A7A3A" w:rsidP="00A33A13">
      <w:pPr>
        <w:spacing w:after="0"/>
        <w:ind w:left="1440" w:hanging="1440"/>
        <w:rPr>
          <w:rFonts w:ascii="Times New Roman" w:eastAsia="MS Mincho" w:hAnsi="Times New Roman"/>
          <w:i/>
          <w:sz w:val="20"/>
          <w:szCs w:val="20"/>
          <w:lang w:eastAsia="ja-JP"/>
        </w:rPr>
      </w:pPr>
    </w:p>
    <w:p w14:paraId="0D7EE296" w14:textId="77777777" w:rsidR="007A7A3A" w:rsidRDefault="007A7A3A" w:rsidP="00A33A13">
      <w:pPr>
        <w:spacing w:after="0"/>
        <w:ind w:left="1440" w:hanging="1440"/>
        <w:rPr>
          <w:rFonts w:ascii="Times New Roman" w:eastAsia="MS Mincho" w:hAnsi="Times New Roman"/>
          <w:i/>
          <w:sz w:val="20"/>
          <w:szCs w:val="20"/>
          <w:lang w:eastAsia="ja-JP"/>
        </w:rPr>
      </w:pPr>
    </w:p>
    <w:p w14:paraId="57C73BFA" w14:textId="77777777" w:rsidR="007A7A3A" w:rsidRDefault="007A7A3A" w:rsidP="00A33A13">
      <w:pPr>
        <w:spacing w:after="0"/>
        <w:ind w:left="1440" w:hanging="1440"/>
        <w:rPr>
          <w:rFonts w:ascii="Times New Roman" w:eastAsia="MS Mincho" w:hAnsi="Times New Roman"/>
          <w:i/>
          <w:sz w:val="20"/>
          <w:szCs w:val="20"/>
          <w:lang w:eastAsia="ja-JP"/>
        </w:rPr>
      </w:pPr>
    </w:p>
    <w:p w14:paraId="1154DB76" w14:textId="77777777" w:rsidR="007A7A3A" w:rsidRDefault="007A7A3A" w:rsidP="00A33A13">
      <w:pPr>
        <w:spacing w:after="0"/>
        <w:ind w:left="1440" w:hanging="1440"/>
        <w:rPr>
          <w:rFonts w:ascii="Times New Roman" w:eastAsia="MS Mincho" w:hAnsi="Times New Roman"/>
          <w:i/>
          <w:sz w:val="20"/>
          <w:szCs w:val="20"/>
          <w:lang w:eastAsia="ja-JP"/>
        </w:rPr>
      </w:pPr>
    </w:p>
    <w:p w14:paraId="7F73F815" w14:textId="77777777" w:rsidR="007A7A3A" w:rsidRDefault="007A7A3A" w:rsidP="00A33A13">
      <w:pPr>
        <w:spacing w:after="0"/>
        <w:ind w:left="1440" w:hanging="1440"/>
        <w:rPr>
          <w:rFonts w:ascii="Times New Roman" w:eastAsia="MS Mincho" w:hAnsi="Times New Roman"/>
          <w:i/>
          <w:sz w:val="20"/>
          <w:szCs w:val="20"/>
          <w:lang w:eastAsia="ja-JP"/>
        </w:rPr>
      </w:pPr>
    </w:p>
    <w:p w14:paraId="1F014301" w14:textId="77777777" w:rsidR="007A7A3A" w:rsidRDefault="007A7A3A" w:rsidP="00A33A13">
      <w:pPr>
        <w:spacing w:after="0"/>
        <w:ind w:left="1440" w:hanging="1440"/>
        <w:rPr>
          <w:rFonts w:ascii="Times New Roman" w:eastAsia="MS Mincho" w:hAnsi="Times New Roman"/>
          <w:i/>
          <w:sz w:val="20"/>
          <w:szCs w:val="20"/>
          <w:lang w:eastAsia="ja-JP"/>
        </w:rPr>
      </w:pPr>
    </w:p>
    <w:p w14:paraId="0E743D21" w14:textId="77777777" w:rsidR="007A7A3A" w:rsidRDefault="007A7A3A" w:rsidP="00A33A13">
      <w:pPr>
        <w:spacing w:after="0"/>
        <w:ind w:left="1440" w:hanging="1440"/>
        <w:rPr>
          <w:rFonts w:ascii="Times New Roman" w:eastAsia="MS Mincho" w:hAnsi="Times New Roman"/>
          <w:i/>
          <w:sz w:val="20"/>
          <w:szCs w:val="20"/>
          <w:lang w:eastAsia="ja-JP"/>
        </w:rPr>
      </w:pPr>
    </w:p>
    <w:p w14:paraId="1C59E492" w14:textId="77777777" w:rsidR="007A7A3A" w:rsidRDefault="007A7A3A" w:rsidP="00A33A13">
      <w:pPr>
        <w:spacing w:after="0"/>
        <w:ind w:left="1440" w:hanging="1440"/>
        <w:rPr>
          <w:rFonts w:ascii="Times New Roman" w:eastAsia="MS Mincho" w:hAnsi="Times New Roman"/>
          <w:i/>
          <w:sz w:val="20"/>
          <w:szCs w:val="20"/>
          <w:lang w:eastAsia="ja-JP"/>
        </w:rPr>
      </w:pPr>
    </w:p>
    <w:p w14:paraId="3FA276C0" w14:textId="77777777" w:rsidR="007A7A3A" w:rsidRDefault="007A7A3A" w:rsidP="00A33A13">
      <w:pPr>
        <w:spacing w:after="0"/>
        <w:ind w:left="1440" w:hanging="1440"/>
        <w:rPr>
          <w:rFonts w:ascii="Times New Roman" w:eastAsia="MS Mincho" w:hAnsi="Times New Roman"/>
          <w:i/>
          <w:sz w:val="20"/>
          <w:szCs w:val="20"/>
          <w:lang w:eastAsia="ja-JP"/>
        </w:rPr>
      </w:pPr>
    </w:p>
    <w:p w14:paraId="56B2890D" w14:textId="77777777" w:rsidR="007A7A3A" w:rsidRDefault="007A7A3A" w:rsidP="00A33A13">
      <w:pPr>
        <w:spacing w:after="0"/>
        <w:ind w:left="1440" w:hanging="1440"/>
        <w:rPr>
          <w:rFonts w:ascii="Times New Roman" w:eastAsia="MS Mincho" w:hAnsi="Times New Roman"/>
          <w:i/>
          <w:sz w:val="20"/>
          <w:szCs w:val="20"/>
          <w:lang w:eastAsia="ja-JP"/>
        </w:rPr>
      </w:pPr>
    </w:p>
    <w:p w14:paraId="019F2F13" w14:textId="77777777" w:rsidR="00A33A13" w:rsidRPr="00DC0917" w:rsidRDefault="00A33A13" w:rsidP="00A33A13">
      <w:pPr>
        <w:spacing w:after="0"/>
        <w:ind w:left="1440" w:hanging="144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Simulation assumptions: URLLC and mMTC</w:t>
      </w:r>
    </w:p>
    <w:p w14:paraId="52DD8BBF" w14:textId="77777777" w:rsidR="0058009A" w:rsidRPr="00DC0917" w:rsidRDefault="0058009A" w:rsidP="00A33A13">
      <w:pPr>
        <w:spacing w:after="0"/>
        <w:ind w:left="1440" w:hanging="1440"/>
        <w:rPr>
          <w:rFonts w:ascii="Times New Roman" w:eastAsia="MS Mincho" w:hAnsi="Times New Roman"/>
          <w:i/>
          <w:sz w:val="20"/>
          <w:szCs w:val="20"/>
          <w:lang w:eastAsia="ja-JP"/>
        </w:rPr>
      </w:pPr>
    </w:p>
    <w:p w14:paraId="1846FFCC" w14:textId="77777777" w:rsidR="00A33A13" w:rsidRPr="00DC0917" w:rsidRDefault="00A33A13" w:rsidP="00A33A13">
      <w:pPr>
        <w:numPr>
          <w:ilvl w:val="0"/>
          <w:numId w:val="17"/>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Evaluate BLER performance versus SNR</w:t>
      </w:r>
    </w:p>
    <w:p w14:paraId="76CFF924" w14:textId="77777777" w:rsidR="009E46E4" w:rsidRPr="00DC0917" w:rsidRDefault="009E46E4" w:rsidP="009E46E4">
      <w:pPr>
        <w:spacing w:after="0"/>
        <w:ind w:left="720"/>
        <w:rPr>
          <w:rFonts w:ascii="Times New Roman" w:eastAsia="MS Mincho" w:hAnsi="Times New Roman"/>
          <w:i/>
          <w:sz w:val="20"/>
          <w:szCs w:val="20"/>
          <w:lang w:eastAsia="ja-JP"/>
        </w:rPr>
      </w:pPr>
    </w:p>
    <w:tbl>
      <w:tblPr>
        <w:tblW w:w="8311" w:type="dxa"/>
        <w:jc w:val="center"/>
        <w:tblCellMar>
          <w:left w:w="0" w:type="dxa"/>
          <w:right w:w="0" w:type="dxa"/>
        </w:tblCellMar>
        <w:tblLook w:val="04A0" w:firstRow="1" w:lastRow="0" w:firstColumn="1" w:lastColumn="0" w:noHBand="0" w:noVBand="1"/>
      </w:tblPr>
      <w:tblGrid>
        <w:gridCol w:w="2738"/>
        <w:gridCol w:w="1737"/>
        <w:gridCol w:w="1206"/>
        <w:gridCol w:w="1123"/>
        <w:gridCol w:w="1507"/>
      </w:tblGrid>
      <w:tr w:rsidR="00A33A13" w:rsidRPr="00DC0917" w14:paraId="2A781337" w14:textId="77777777" w:rsidTr="0049373A">
        <w:trPr>
          <w:trHeight w:val="234"/>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95D796" w14:textId="77777777" w:rsidR="00A33A13" w:rsidRPr="00DC0917" w:rsidRDefault="00A33A13" w:rsidP="008F3AAC">
            <w:pPr>
              <w:spacing w:line="260" w:lineRule="atLeast"/>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lastRenderedPageBreak/>
              <w:t>Channel*</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67C528F" w14:textId="77777777" w:rsidR="00A33A13" w:rsidRPr="00DC0917" w:rsidRDefault="00A33A13" w:rsidP="008F3AAC">
            <w:pPr>
              <w:spacing w:line="260" w:lineRule="atLeast"/>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AWGN</w:t>
            </w:r>
          </w:p>
        </w:tc>
      </w:tr>
      <w:tr w:rsidR="00A33A13" w:rsidRPr="00DC0917" w14:paraId="58935866" w14:textId="77777777" w:rsidTr="0049373A">
        <w:trPr>
          <w:trHeight w:val="251"/>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85E199" w14:textId="77777777" w:rsidR="00A33A13" w:rsidRPr="00DC0917" w:rsidRDefault="00A33A13" w:rsidP="008F3AAC">
            <w:pPr>
              <w:spacing w:line="279" w:lineRule="atLeast"/>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Modulation</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2C8266" w14:textId="77777777" w:rsidR="00A33A13" w:rsidRPr="00DC0917" w:rsidRDefault="00A33A13" w:rsidP="008F3AAC">
            <w:pPr>
              <w:spacing w:line="279" w:lineRule="atLeast"/>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QPSK, 16 QAM</w:t>
            </w:r>
          </w:p>
        </w:tc>
      </w:tr>
      <w:tr w:rsidR="00A33A13" w:rsidRPr="00DC0917" w14:paraId="73CD2157" w14:textId="77777777" w:rsidTr="0049373A">
        <w:trPr>
          <w:trHeight w:val="373"/>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B316A0" w14:textId="77777777" w:rsidR="00A33A13" w:rsidRPr="00DC0917" w:rsidRDefault="00A33A13" w:rsidP="008F3AAC">
            <w:pPr>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Coding Scheme</w:t>
            </w:r>
          </w:p>
        </w:tc>
        <w:tc>
          <w:tcPr>
            <w:tcW w:w="17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77BC3D" w14:textId="77777777" w:rsidR="00A33A13" w:rsidRPr="00DC0917" w:rsidRDefault="00A33A13" w:rsidP="008F3AAC">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Convolutional codes</w:t>
            </w:r>
          </w:p>
        </w:tc>
        <w:tc>
          <w:tcPr>
            <w:tcW w:w="12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7D27E8"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LDPC</w:t>
            </w:r>
          </w:p>
        </w:tc>
        <w:tc>
          <w:tcPr>
            <w:tcW w:w="11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70CE84"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Polar</w:t>
            </w:r>
          </w:p>
        </w:tc>
        <w:tc>
          <w:tcPr>
            <w:tcW w:w="15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AF729F"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Turbo</w:t>
            </w:r>
          </w:p>
        </w:tc>
      </w:tr>
      <w:tr w:rsidR="00A33A13" w:rsidRPr="00DC0917" w14:paraId="2C4DBBF8" w14:textId="77777777" w:rsidTr="0049373A">
        <w:trPr>
          <w:trHeight w:val="245"/>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84EFCF" w14:textId="77777777" w:rsidR="00A33A13" w:rsidRPr="00DC0917" w:rsidRDefault="00A33A13" w:rsidP="008F3AAC">
            <w:pPr>
              <w:spacing w:line="273" w:lineRule="atLeast"/>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Code rate</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F08C93" w14:textId="77777777" w:rsidR="00A33A13" w:rsidRPr="00DC0917" w:rsidRDefault="00A33A13" w:rsidP="008F3AAC">
            <w:pPr>
              <w:spacing w:line="273" w:lineRule="atLeast"/>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1/12, 1/6, 1/3</w:t>
            </w:r>
          </w:p>
        </w:tc>
      </w:tr>
      <w:tr w:rsidR="00A33A13" w:rsidRPr="00DC0917" w14:paraId="360220AD" w14:textId="77777777" w:rsidTr="0049373A">
        <w:trPr>
          <w:trHeight w:val="373"/>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30E765" w14:textId="77777777" w:rsidR="00A33A13" w:rsidRPr="00DC0917" w:rsidRDefault="00A33A13" w:rsidP="008F3AAC">
            <w:pPr>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Decoding algorithm**</w:t>
            </w:r>
          </w:p>
        </w:tc>
        <w:tc>
          <w:tcPr>
            <w:tcW w:w="17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29E06A" w14:textId="77777777" w:rsidR="00A33A13" w:rsidRPr="00DC0917" w:rsidRDefault="00A33A13" w:rsidP="008F3AAC">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List-X Viterbi</w:t>
            </w:r>
          </w:p>
        </w:tc>
        <w:tc>
          <w:tcPr>
            <w:tcW w:w="12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30A5E"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min-sum</w:t>
            </w:r>
          </w:p>
        </w:tc>
        <w:tc>
          <w:tcPr>
            <w:tcW w:w="11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01730B"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 xml:space="preserve">List-Y </w:t>
            </w:r>
          </w:p>
        </w:tc>
        <w:tc>
          <w:tcPr>
            <w:tcW w:w="15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A73DFF"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Max-log-MAP</w:t>
            </w:r>
          </w:p>
        </w:tc>
      </w:tr>
      <w:tr w:rsidR="00A33A13" w:rsidRPr="00DC0917" w14:paraId="7501F7DD" w14:textId="77777777" w:rsidTr="0049373A">
        <w:trPr>
          <w:trHeight w:val="373"/>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AC59CD" w14:textId="77777777" w:rsidR="00A33A13" w:rsidRPr="00DC0917" w:rsidRDefault="00A33A13" w:rsidP="008F3AAC">
            <w:pPr>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Info. block length*** (bits w/o CRC)</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DD5DB" w14:textId="77777777" w:rsidR="00A33A13" w:rsidRPr="00DC0917" w:rsidRDefault="00A33A13" w:rsidP="008F3AAC">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20, 40, 200, 600, 1000</w:t>
            </w:r>
          </w:p>
        </w:tc>
      </w:tr>
    </w:tbl>
    <w:p w14:paraId="678EDA29" w14:textId="77777777" w:rsidR="008F3AAC" w:rsidRPr="00DC0917" w:rsidRDefault="008F3AAC" w:rsidP="008F3AAC">
      <w:pPr>
        <w:spacing w:after="0"/>
        <w:ind w:left="1440" w:hanging="1440"/>
        <w:jc w:val="both"/>
        <w:rPr>
          <w:rFonts w:ascii="Times New Roman" w:eastAsia="MS Mincho" w:hAnsi="Times New Roman"/>
          <w:i/>
          <w:sz w:val="20"/>
          <w:szCs w:val="20"/>
          <w:lang w:eastAsia="ja-JP"/>
        </w:rPr>
      </w:pPr>
    </w:p>
    <w:p w14:paraId="6E5440EA" w14:textId="77777777" w:rsidR="00A33A13" w:rsidRPr="00DC0917" w:rsidRDefault="00A33A13" w:rsidP="008F3AAC">
      <w:pPr>
        <w:spacing w:after="0"/>
        <w:ind w:left="1440" w:hanging="144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 Fading channels </w:t>
      </w:r>
      <w:r w:rsidRPr="00DC0917">
        <w:rPr>
          <w:rFonts w:ascii="Times New Roman" w:eastAsia="MS Mincho" w:hAnsi="Times New Roman"/>
          <w:i/>
          <w:noProof/>
          <w:sz w:val="20"/>
          <w:szCs w:val="20"/>
          <w:lang w:eastAsia="ja-JP"/>
        </w:rPr>
        <w:t>will be</w:t>
      </w:r>
      <w:r w:rsidRPr="00DC0917">
        <w:rPr>
          <w:rFonts w:ascii="Times New Roman" w:eastAsia="MS Mincho" w:hAnsi="Times New Roman"/>
          <w:i/>
          <w:sz w:val="20"/>
          <w:szCs w:val="20"/>
          <w:lang w:eastAsia="ja-JP"/>
        </w:rPr>
        <w:t xml:space="preserve"> simulated in the next stage</w:t>
      </w:r>
    </w:p>
    <w:p w14:paraId="314B5209" w14:textId="77777777" w:rsidR="00A33A13" w:rsidRPr="00DC0917" w:rsidRDefault="00A33A13" w:rsidP="008F3AAC">
      <w:pPr>
        <w:spacing w:after="0"/>
        <w:ind w:left="1440" w:hanging="144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 These algorithms are starting points for further study. Other variants of agreed algorithms can </w:t>
      </w:r>
      <w:r w:rsidRPr="00DC0917">
        <w:rPr>
          <w:rFonts w:ascii="Times New Roman" w:eastAsia="MS Mincho" w:hAnsi="Times New Roman"/>
          <w:i/>
          <w:noProof/>
          <w:sz w:val="20"/>
          <w:szCs w:val="20"/>
          <w:lang w:eastAsia="ja-JP"/>
        </w:rPr>
        <w:t>be used</w:t>
      </w:r>
      <w:r w:rsidRPr="00DC0917">
        <w:rPr>
          <w:rFonts w:ascii="Times New Roman" w:eastAsia="MS Mincho" w:hAnsi="Times New Roman"/>
          <w:i/>
          <w:sz w:val="20"/>
          <w:szCs w:val="20"/>
          <w:lang w:eastAsia="ja-JP"/>
        </w:rPr>
        <w:t xml:space="preserve"> for encoding and decoding (Complexity details should </w:t>
      </w:r>
      <w:r w:rsidRPr="00DC0917">
        <w:rPr>
          <w:rFonts w:ascii="Times New Roman" w:eastAsia="MS Mincho" w:hAnsi="Times New Roman"/>
          <w:i/>
          <w:noProof/>
          <w:sz w:val="20"/>
          <w:szCs w:val="20"/>
          <w:lang w:eastAsia="ja-JP"/>
        </w:rPr>
        <w:t>be illustrated</w:t>
      </w:r>
      <w:r w:rsidRPr="00DC0917">
        <w:rPr>
          <w:rFonts w:ascii="Times New Roman" w:eastAsia="MS Mincho" w:hAnsi="Times New Roman"/>
          <w:i/>
          <w:sz w:val="20"/>
          <w:szCs w:val="20"/>
          <w:lang w:eastAsia="ja-JP"/>
        </w:rPr>
        <w:t xml:space="preserve">) </w:t>
      </w:r>
    </w:p>
    <w:p w14:paraId="3196F504" w14:textId="77777777" w:rsidR="00A33A13" w:rsidRPr="00DC0917" w:rsidRDefault="00A33A13" w:rsidP="008F3AAC">
      <w:pPr>
        <w:spacing w:after="0"/>
        <w:ind w:left="1440" w:hanging="144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 At least </w:t>
      </w:r>
      <w:r w:rsidRPr="00DC0917">
        <w:rPr>
          <w:rFonts w:ascii="Times New Roman" w:eastAsia="MS Mincho" w:hAnsi="Times New Roman"/>
          <w:i/>
          <w:noProof/>
          <w:sz w:val="20"/>
          <w:szCs w:val="20"/>
          <w:lang w:eastAsia="ja-JP"/>
        </w:rPr>
        <w:t>these info</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block</w:t>
      </w:r>
      <w:r w:rsidRPr="00DC0917">
        <w:rPr>
          <w:rFonts w:ascii="Times New Roman" w:eastAsia="MS Mincho" w:hAnsi="Times New Roman"/>
          <w:i/>
          <w:sz w:val="20"/>
          <w:szCs w:val="20"/>
          <w:lang w:eastAsia="ja-JP"/>
        </w:rPr>
        <w:t xml:space="preserve"> length and code rate shall </w:t>
      </w:r>
      <w:r w:rsidRPr="00DC0917">
        <w:rPr>
          <w:rFonts w:ascii="Times New Roman" w:eastAsia="MS Mincho" w:hAnsi="Times New Roman"/>
          <w:i/>
          <w:noProof/>
          <w:sz w:val="20"/>
          <w:szCs w:val="20"/>
          <w:lang w:eastAsia="ja-JP"/>
        </w:rPr>
        <w:t>be evaluated</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Other info.</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block</w:t>
      </w:r>
      <w:r w:rsidRPr="00DC0917">
        <w:rPr>
          <w:rFonts w:ascii="Times New Roman" w:eastAsia="MS Mincho" w:hAnsi="Times New Roman"/>
          <w:i/>
          <w:sz w:val="20"/>
          <w:szCs w:val="20"/>
          <w:lang w:eastAsia="ja-JP"/>
        </w:rPr>
        <w:t xml:space="preserve"> lengths and code rates </w:t>
      </w:r>
      <w:r w:rsidRPr="00DC0917">
        <w:rPr>
          <w:rFonts w:ascii="Times New Roman" w:eastAsia="MS Mincho" w:hAnsi="Times New Roman"/>
          <w:i/>
          <w:noProof/>
          <w:sz w:val="20"/>
          <w:szCs w:val="20"/>
          <w:lang w:eastAsia="ja-JP"/>
        </w:rPr>
        <w:t>are not precluded</w:t>
      </w:r>
      <w:r w:rsidRPr="00DC0917">
        <w:rPr>
          <w:rFonts w:ascii="Times New Roman" w:eastAsia="MS Mincho" w:hAnsi="Times New Roman"/>
          <w:i/>
          <w:sz w:val="20"/>
          <w:szCs w:val="20"/>
          <w:lang w:eastAsia="ja-JP"/>
        </w:rPr>
        <w:t xml:space="preserve">. Similar info and encoded block lengths should </w:t>
      </w:r>
      <w:r w:rsidRPr="00DC0917">
        <w:rPr>
          <w:rFonts w:ascii="Times New Roman" w:eastAsia="MS Mincho" w:hAnsi="Times New Roman"/>
          <w:i/>
          <w:noProof/>
          <w:sz w:val="20"/>
          <w:szCs w:val="20"/>
          <w:lang w:eastAsia="ja-JP"/>
        </w:rPr>
        <w:t>be used</w:t>
      </w:r>
      <w:r w:rsidRPr="00DC0917">
        <w:rPr>
          <w:rFonts w:ascii="Times New Roman" w:eastAsia="MS Mincho" w:hAnsi="Times New Roman"/>
          <w:i/>
          <w:sz w:val="20"/>
          <w:szCs w:val="20"/>
          <w:lang w:eastAsia="ja-JP"/>
        </w:rPr>
        <w:t xml:space="preserve"> for the evaluation. Total coded bits = info. Block length/code rate. Note: </w:t>
      </w:r>
      <w:r w:rsidRPr="00DC0917">
        <w:rPr>
          <w:rFonts w:ascii="Times New Roman" w:eastAsia="MS Mincho" w:hAnsi="Times New Roman"/>
          <w:i/>
          <w:noProof/>
          <w:sz w:val="20"/>
          <w:szCs w:val="20"/>
          <w:lang w:eastAsia="ja-JP"/>
        </w:rPr>
        <w:t>these info</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block</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length</w:t>
      </w:r>
      <w:r w:rsidRPr="00DC0917">
        <w:rPr>
          <w:rFonts w:ascii="Times New Roman" w:eastAsia="MS Mincho" w:hAnsi="Times New Roman"/>
          <w:i/>
          <w:sz w:val="20"/>
          <w:szCs w:val="20"/>
          <w:lang w:eastAsia="ja-JP"/>
        </w:rPr>
        <w:t xml:space="preserve"> and code rate are only for initial performance evaluations. They </w:t>
      </w:r>
      <w:r w:rsidRPr="00DC0917">
        <w:rPr>
          <w:rFonts w:ascii="Times New Roman" w:eastAsia="MS Mincho" w:hAnsi="Times New Roman"/>
          <w:i/>
          <w:noProof/>
          <w:sz w:val="20"/>
          <w:szCs w:val="20"/>
          <w:lang w:eastAsia="ja-JP"/>
        </w:rPr>
        <w:t>are not interpreted</w:t>
      </w:r>
      <w:r w:rsidRPr="00DC0917">
        <w:rPr>
          <w:rFonts w:ascii="Times New Roman" w:eastAsia="MS Mincho" w:hAnsi="Times New Roman"/>
          <w:i/>
          <w:sz w:val="20"/>
          <w:szCs w:val="20"/>
          <w:lang w:eastAsia="ja-JP"/>
        </w:rPr>
        <w:t xml:space="preserve"> as design targets or assumptions for complexity analysis.</w:t>
      </w:r>
    </w:p>
    <w:p w14:paraId="07427AD1" w14:textId="77777777" w:rsidR="008F3AAC" w:rsidRPr="00DC0917" w:rsidRDefault="008F3AAC" w:rsidP="008F3AAC">
      <w:pPr>
        <w:spacing w:after="0"/>
        <w:ind w:left="1440" w:hanging="1440"/>
        <w:jc w:val="both"/>
        <w:rPr>
          <w:rFonts w:ascii="Times New Roman" w:eastAsia="MS Mincho" w:hAnsi="Times New Roman"/>
          <w:i/>
          <w:sz w:val="20"/>
          <w:szCs w:val="20"/>
          <w:lang w:eastAsia="ja-JP"/>
        </w:rPr>
      </w:pPr>
    </w:p>
    <w:p w14:paraId="1C6E47AB" w14:textId="77777777" w:rsidR="00A33A13" w:rsidRPr="00DC0917" w:rsidRDefault="00A33A13" w:rsidP="008F3AAC">
      <w:pPr>
        <w:numPr>
          <w:ilvl w:val="0"/>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General guidelines</w:t>
      </w:r>
    </w:p>
    <w:p w14:paraId="4DC0373F" w14:textId="77777777" w:rsidR="00A33A13" w:rsidRPr="00DC0917" w:rsidRDefault="00A33A13" w:rsidP="008F3AAC">
      <w:pPr>
        <w:numPr>
          <w:ilvl w:val="1"/>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Existing code constructions can </w:t>
      </w:r>
      <w:r w:rsidRPr="00DC0917">
        <w:rPr>
          <w:rFonts w:ascii="Times New Roman" w:eastAsia="MS Mincho" w:hAnsi="Times New Roman"/>
          <w:i/>
          <w:noProof/>
          <w:sz w:val="20"/>
          <w:szCs w:val="20"/>
          <w:lang w:eastAsia="ja-JP"/>
        </w:rPr>
        <w:t>be used</w:t>
      </w:r>
      <w:r w:rsidRPr="00DC0917">
        <w:rPr>
          <w:rFonts w:ascii="Times New Roman" w:eastAsia="MS Mincho" w:hAnsi="Times New Roman"/>
          <w:i/>
          <w:sz w:val="20"/>
          <w:szCs w:val="20"/>
          <w:lang w:eastAsia="ja-JP"/>
        </w:rPr>
        <w:t xml:space="preserve"> for evaluation</w:t>
      </w:r>
    </w:p>
    <w:p w14:paraId="62145AB4" w14:textId="77777777" w:rsidR="00A33A13" w:rsidRPr="00DC0917" w:rsidRDefault="00A33A13" w:rsidP="008F3AAC">
      <w:pPr>
        <w:numPr>
          <w:ilvl w:val="1"/>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Whenever feasible, performance comparison should adopt coding constructions with matching computational complexities</w:t>
      </w:r>
    </w:p>
    <w:p w14:paraId="41E89E08" w14:textId="77777777" w:rsidR="00A33A13" w:rsidRPr="00DC0917" w:rsidRDefault="00A33A13" w:rsidP="008F3AAC">
      <w:pPr>
        <w:numPr>
          <w:ilvl w:val="1"/>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lastRenderedPageBreak/>
        <w:t>BLER simulations down to 10</w:t>
      </w:r>
      <w:r w:rsidRPr="00DC0917">
        <w:rPr>
          <w:rFonts w:ascii="Times New Roman" w:eastAsia="MS Mincho" w:hAnsi="Times New Roman"/>
          <w:i/>
          <w:sz w:val="20"/>
          <w:szCs w:val="20"/>
          <w:vertAlign w:val="superscript"/>
          <w:lang w:eastAsia="ja-JP"/>
        </w:rPr>
        <w:t xml:space="preserve">-4 </w:t>
      </w:r>
      <w:r w:rsidRPr="00DC0917">
        <w:rPr>
          <w:rFonts w:ascii="Times New Roman" w:eastAsia="MS Mincho" w:hAnsi="Times New Roman"/>
          <w:i/>
          <w:noProof/>
          <w:sz w:val="20"/>
          <w:szCs w:val="20"/>
          <w:lang w:eastAsia="ja-JP"/>
        </w:rPr>
        <w:t>is</w:t>
      </w:r>
      <w:r w:rsidRPr="00DC0917">
        <w:rPr>
          <w:rFonts w:ascii="Times New Roman" w:eastAsia="MS Mincho" w:hAnsi="Times New Roman"/>
          <w:i/>
          <w:sz w:val="20"/>
          <w:szCs w:val="20"/>
          <w:lang w:eastAsia="ja-JP"/>
        </w:rPr>
        <w:t xml:space="preserve"> recommended (to observe the error floor) for URLLC</w:t>
      </w:r>
    </w:p>
    <w:p w14:paraId="14036F4D" w14:textId="77777777" w:rsidR="00ED180D" w:rsidRPr="00DC0917" w:rsidRDefault="00ED180D" w:rsidP="00A3323B">
      <w:pPr>
        <w:jc w:val="both"/>
        <w:rPr>
          <w:rFonts w:ascii="Times New Roman" w:hAnsi="Times New Roman"/>
          <w:sz w:val="20"/>
          <w:szCs w:val="20"/>
        </w:rPr>
      </w:pPr>
    </w:p>
    <w:p w14:paraId="62D1A101" w14:textId="77777777" w:rsidR="00D34B96" w:rsidRDefault="004E3394" w:rsidP="00936A63">
      <w:pPr>
        <w:jc w:val="both"/>
        <w:rPr>
          <w:rFonts w:ascii="Arial" w:hAnsi="Arial" w:cs="Arial"/>
          <w:sz w:val="32"/>
          <w:szCs w:val="32"/>
        </w:rPr>
      </w:pPr>
      <w:r w:rsidRPr="005D6181">
        <w:rPr>
          <w:rFonts w:ascii="Arial" w:hAnsi="Arial" w:cs="Arial"/>
          <w:sz w:val="32"/>
          <w:szCs w:val="32"/>
        </w:rPr>
        <w:t>2.2</w:t>
      </w:r>
      <w:r w:rsidRPr="005D6181">
        <w:rPr>
          <w:rFonts w:ascii="Arial" w:hAnsi="Arial" w:cs="Arial"/>
          <w:sz w:val="32"/>
          <w:szCs w:val="32"/>
        </w:rPr>
        <w:tab/>
      </w:r>
      <w:r w:rsidRPr="005D6181">
        <w:rPr>
          <w:rFonts w:ascii="Arial" w:hAnsi="Arial" w:cs="Arial"/>
          <w:sz w:val="32"/>
          <w:szCs w:val="32"/>
        </w:rPr>
        <w:tab/>
      </w:r>
      <w:r w:rsidRPr="005D6181">
        <w:rPr>
          <w:rFonts w:ascii="Arial" w:hAnsi="Arial" w:cs="Arial"/>
          <w:sz w:val="32"/>
          <w:szCs w:val="32"/>
        </w:rPr>
        <w:tab/>
      </w:r>
      <w:r w:rsidR="00D34B96">
        <w:rPr>
          <w:rFonts w:ascii="Arial" w:hAnsi="Arial" w:cs="Arial"/>
          <w:sz w:val="32"/>
          <w:szCs w:val="32"/>
        </w:rPr>
        <w:t>Coding schemes</w:t>
      </w:r>
    </w:p>
    <w:p w14:paraId="1F1AA0DF" w14:textId="77777777" w:rsidR="00D34B96" w:rsidRPr="004F2AB1" w:rsidRDefault="008F3AAC" w:rsidP="00936A63">
      <w:pPr>
        <w:jc w:val="both"/>
        <w:rPr>
          <w:rFonts w:ascii="Times New Roman" w:eastAsia="Times New Roman" w:hAnsi="Times New Roman"/>
          <w:b/>
          <w:color w:val="000000"/>
          <w:sz w:val="20"/>
          <w:szCs w:val="20"/>
          <w:u w:val="single"/>
        </w:rPr>
      </w:pPr>
      <w:r w:rsidRPr="004F2AB1">
        <w:rPr>
          <w:rFonts w:ascii="Times New Roman" w:eastAsia="Times New Roman" w:hAnsi="Times New Roman"/>
          <w:b/>
          <w:color w:val="000000"/>
          <w:sz w:val="20"/>
          <w:szCs w:val="20"/>
          <w:u w:val="single"/>
        </w:rPr>
        <w:t>Turbo code (TC)</w:t>
      </w:r>
    </w:p>
    <w:p w14:paraId="5B9A4801" w14:textId="77777777" w:rsidR="00260489" w:rsidRPr="004F2AB1" w:rsidRDefault="008F3AAC" w:rsidP="00C50452">
      <w:p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 xml:space="preserve">Rate 1/3 LTE turbo coding </w:t>
      </w:r>
      <w:r w:rsidRPr="004F2AB1">
        <w:rPr>
          <w:rFonts w:ascii="Times New Roman" w:eastAsia="Times New Roman" w:hAnsi="Times New Roman"/>
          <w:noProof/>
          <w:color w:val="000000"/>
          <w:sz w:val="20"/>
          <w:szCs w:val="20"/>
        </w:rPr>
        <w:t>was used</w:t>
      </w:r>
      <w:r w:rsidRPr="004F2AB1">
        <w:rPr>
          <w:rFonts w:ascii="Times New Roman" w:eastAsia="Times New Roman" w:hAnsi="Times New Roman"/>
          <w:color w:val="000000"/>
          <w:sz w:val="20"/>
          <w:szCs w:val="20"/>
        </w:rPr>
        <w:t xml:space="preserve"> </w:t>
      </w:r>
      <w:r w:rsidR="00260489" w:rsidRPr="004F2AB1">
        <w:rPr>
          <w:rFonts w:ascii="Times New Roman" w:eastAsia="Times New Roman" w:hAnsi="Times New Roman"/>
          <w:color w:val="000000"/>
          <w:sz w:val="20"/>
          <w:szCs w:val="20"/>
        </w:rPr>
        <w:t xml:space="preserve">with CRC bits and code rate adjusted with puncturing (similar to LTE) to ensure that </w:t>
      </w:r>
      <w:r w:rsidR="00C50452" w:rsidRPr="004F2AB1">
        <w:rPr>
          <w:rFonts w:ascii="Times New Roman" w:eastAsia="Times New Roman" w:hAnsi="Times New Roman"/>
          <w:color w:val="000000"/>
          <w:sz w:val="20"/>
          <w:szCs w:val="20"/>
        </w:rPr>
        <w:t>Total coded bits = I</w:t>
      </w:r>
      <w:r w:rsidR="00260489" w:rsidRPr="004F2AB1">
        <w:rPr>
          <w:rFonts w:ascii="Times New Roman" w:eastAsia="Times New Roman" w:hAnsi="Times New Roman"/>
          <w:color w:val="000000"/>
          <w:sz w:val="20"/>
          <w:szCs w:val="20"/>
        </w:rPr>
        <w:t>nfo</w:t>
      </w:r>
      <w:r w:rsidR="00C50452" w:rsidRPr="004F2AB1">
        <w:rPr>
          <w:rFonts w:ascii="Times New Roman" w:eastAsia="Times New Roman" w:hAnsi="Times New Roman"/>
          <w:color w:val="000000"/>
          <w:sz w:val="20"/>
          <w:szCs w:val="20"/>
        </w:rPr>
        <w:t>.</w:t>
      </w:r>
      <w:r w:rsidR="00260489" w:rsidRPr="004F2AB1">
        <w:rPr>
          <w:rFonts w:ascii="Times New Roman" w:eastAsia="Times New Roman" w:hAnsi="Times New Roman"/>
          <w:color w:val="000000"/>
          <w:sz w:val="20"/>
          <w:szCs w:val="20"/>
        </w:rPr>
        <w:t xml:space="preserve"> </w:t>
      </w:r>
      <w:r w:rsidR="00C50452" w:rsidRPr="004F2AB1">
        <w:rPr>
          <w:rFonts w:ascii="Times New Roman" w:eastAsia="Times New Roman" w:hAnsi="Times New Roman"/>
          <w:color w:val="000000"/>
          <w:sz w:val="20"/>
          <w:szCs w:val="20"/>
        </w:rPr>
        <w:t>Block length</w:t>
      </w:r>
      <w:r w:rsidR="00260489" w:rsidRPr="004F2AB1">
        <w:rPr>
          <w:rFonts w:ascii="Times New Roman" w:eastAsia="Times New Roman" w:hAnsi="Times New Roman"/>
          <w:color w:val="000000"/>
          <w:sz w:val="20"/>
          <w:szCs w:val="20"/>
        </w:rPr>
        <w:t>/</w:t>
      </w:r>
      <w:r w:rsidR="00C50452" w:rsidRPr="004F2AB1">
        <w:rPr>
          <w:rFonts w:ascii="Times New Roman" w:eastAsia="Times New Roman" w:hAnsi="Times New Roman"/>
          <w:color w:val="000000"/>
          <w:sz w:val="20"/>
          <w:szCs w:val="20"/>
        </w:rPr>
        <w:t>code rate</w:t>
      </w:r>
      <w:r w:rsidRPr="004F2AB1">
        <w:rPr>
          <w:rFonts w:ascii="Times New Roman" w:eastAsia="Times New Roman" w:hAnsi="Times New Roman"/>
          <w:color w:val="000000"/>
          <w:sz w:val="20"/>
          <w:szCs w:val="20"/>
        </w:rPr>
        <w:t xml:space="preserve">. </w:t>
      </w:r>
      <w:r w:rsidR="00C50452" w:rsidRPr="004F2AB1">
        <w:rPr>
          <w:rFonts w:ascii="Times New Roman" w:eastAsia="Times New Roman" w:hAnsi="Times New Roman"/>
          <w:color w:val="000000"/>
          <w:sz w:val="20"/>
          <w:szCs w:val="20"/>
        </w:rPr>
        <w:t>We used 8 CRC bits for 20 and 40 info block sizes</w:t>
      </w:r>
      <w:r w:rsidR="0097524F">
        <w:rPr>
          <w:rFonts w:ascii="Times New Roman" w:eastAsia="Times New Roman" w:hAnsi="Times New Roman"/>
          <w:color w:val="000000"/>
          <w:sz w:val="20"/>
          <w:szCs w:val="20"/>
        </w:rPr>
        <w:t>,</w:t>
      </w:r>
      <w:r w:rsidR="00C50452" w:rsidRPr="004F2AB1">
        <w:rPr>
          <w:rFonts w:ascii="Times New Roman" w:eastAsia="Times New Roman" w:hAnsi="Times New Roman"/>
          <w:color w:val="000000"/>
          <w:sz w:val="20"/>
          <w:szCs w:val="20"/>
        </w:rPr>
        <w:t xml:space="preserve"> and 16 CRC bits for 200, 600, 1000 info block lengths. For decoding, w</w:t>
      </w:r>
      <w:r w:rsidR="00260489" w:rsidRPr="004F2AB1">
        <w:rPr>
          <w:rFonts w:ascii="Times New Roman" w:eastAsia="Times New Roman" w:hAnsi="Times New Roman"/>
          <w:color w:val="000000"/>
          <w:sz w:val="20"/>
          <w:szCs w:val="20"/>
        </w:rPr>
        <w:t xml:space="preserve">e used scaled max-log-MAP algorithm with </w:t>
      </w:r>
      <w:r w:rsidR="00406B2A">
        <w:rPr>
          <w:rFonts w:ascii="Times New Roman" w:eastAsia="Times New Roman" w:hAnsi="Times New Roman"/>
          <w:color w:val="000000"/>
          <w:sz w:val="20"/>
          <w:szCs w:val="20"/>
        </w:rPr>
        <w:t xml:space="preserve">the </w:t>
      </w:r>
      <w:r w:rsidR="00260489" w:rsidRPr="004F2AB1">
        <w:rPr>
          <w:rFonts w:ascii="Times New Roman" w:eastAsia="Times New Roman" w:hAnsi="Times New Roman"/>
          <w:color w:val="000000"/>
          <w:sz w:val="20"/>
          <w:szCs w:val="20"/>
        </w:rPr>
        <w:t xml:space="preserve">scaling factor of 0.7. </w:t>
      </w:r>
    </w:p>
    <w:p w14:paraId="48C922A8" w14:textId="77777777" w:rsidR="00D34B96" w:rsidRPr="004F2AB1" w:rsidRDefault="00D34B96" w:rsidP="00936A63">
      <w:pPr>
        <w:jc w:val="both"/>
        <w:rPr>
          <w:rFonts w:ascii="Times New Roman" w:eastAsia="Times New Roman" w:hAnsi="Times New Roman"/>
          <w:b/>
          <w:color w:val="000000"/>
          <w:sz w:val="20"/>
          <w:szCs w:val="20"/>
          <w:u w:val="single"/>
        </w:rPr>
      </w:pPr>
      <w:r w:rsidRPr="004F2AB1">
        <w:rPr>
          <w:rFonts w:ascii="Times New Roman" w:eastAsia="Times New Roman" w:hAnsi="Times New Roman"/>
          <w:b/>
          <w:color w:val="000000"/>
          <w:sz w:val="20"/>
          <w:szCs w:val="20"/>
          <w:u w:val="single"/>
        </w:rPr>
        <w:t>Convolutional code (CC)</w:t>
      </w:r>
    </w:p>
    <w:p w14:paraId="67436E21" w14:textId="77777777" w:rsidR="003E4EF3" w:rsidRPr="004F2AB1" w:rsidRDefault="008F3AAC" w:rsidP="00936A63">
      <w:p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 xml:space="preserve">We used </w:t>
      </w:r>
      <w:r w:rsidR="003E4EF3" w:rsidRPr="004F2AB1">
        <w:rPr>
          <w:rFonts w:ascii="Times New Roman" w:eastAsia="Times New Roman" w:hAnsi="Times New Roman"/>
          <w:color w:val="000000"/>
          <w:sz w:val="20"/>
          <w:szCs w:val="20"/>
        </w:rPr>
        <w:t xml:space="preserve">two types of </w:t>
      </w:r>
      <w:r w:rsidRPr="004F2AB1">
        <w:rPr>
          <w:rFonts w:ascii="Times New Roman" w:eastAsia="Times New Roman" w:hAnsi="Times New Roman"/>
          <w:color w:val="000000"/>
          <w:sz w:val="20"/>
          <w:szCs w:val="20"/>
        </w:rPr>
        <w:t>CC</w:t>
      </w:r>
      <w:r w:rsidR="003E4EF3" w:rsidRPr="004F2AB1">
        <w:rPr>
          <w:rFonts w:ascii="Times New Roman" w:eastAsia="Times New Roman" w:hAnsi="Times New Roman"/>
          <w:color w:val="000000"/>
          <w:sz w:val="20"/>
          <w:szCs w:val="20"/>
        </w:rPr>
        <w:t xml:space="preserve">s in the simulations. </w:t>
      </w:r>
    </w:p>
    <w:p w14:paraId="20E4E5CC" w14:textId="77777777" w:rsidR="003E4EF3" w:rsidRPr="004F2AB1" w:rsidRDefault="003E4EF3" w:rsidP="003E4EF3">
      <w:pPr>
        <w:numPr>
          <w:ilvl w:val="0"/>
          <w:numId w:val="24"/>
        </w:num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Convolutional code with Zero tails (CC Tail)</w:t>
      </w:r>
    </w:p>
    <w:p w14:paraId="0850759D" w14:textId="77777777" w:rsidR="00E07ACF" w:rsidRDefault="00E07ACF" w:rsidP="003E4EF3">
      <w:pPr>
        <w:jc w:val="both"/>
        <w:rPr>
          <w:rFonts w:ascii="Times New Roman" w:eastAsia="MS Mincho" w:hAnsi="Times New Roman"/>
          <w:sz w:val="20"/>
          <w:szCs w:val="20"/>
        </w:rPr>
      </w:pPr>
      <w:r w:rsidRPr="004F2AB1">
        <w:rPr>
          <w:rFonts w:ascii="Times New Roman" w:eastAsia="MS Mincho" w:hAnsi="Times New Roman"/>
          <w:iCs/>
          <w:sz w:val="20"/>
          <w:szCs w:val="20"/>
        </w:rPr>
        <w:t>Rate</w:t>
      </w:r>
      <w:r w:rsidRPr="004F2AB1">
        <w:rPr>
          <w:rFonts w:ascii="Times New Roman" w:eastAsia="MS Mincho" w:hAnsi="Times New Roman"/>
          <w:sz w:val="20"/>
          <w:szCs w:val="20"/>
        </w:rPr>
        <w:t xml:space="preserve"> 1/3 convolutional code with constraint length </w:t>
      </w:r>
      <w:r w:rsidR="004339B4" w:rsidRPr="004F2AB1">
        <w:rPr>
          <w:rFonts w:ascii="Times New Roman" w:eastAsia="MS Mincho" w:hAnsi="Times New Roman"/>
          <w:i/>
          <w:iCs/>
          <w:sz w:val="20"/>
          <w:szCs w:val="20"/>
        </w:rPr>
        <w:t>C</w:t>
      </w:r>
      <w:r w:rsidRPr="004F2AB1">
        <w:rPr>
          <w:rFonts w:ascii="Times New Roman" w:eastAsia="MS Mincho" w:hAnsi="Times New Roman"/>
          <w:i/>
          <w:iCs/>
          <w:sz w:val="20"/>
          <w:szCs w:val="20"/>
        </w:rPr>
        <w:t xml:space="preserve"> </w:t>
      </w:r>
      <w:r w:rsidRPr="004F2AB1">
        <w:rPr>
          <w:rFonts w:ascii="Times New Roman" w:eastAsia="MS Mincho" w:hAnsi="Times New Roman"/>
          <w:sz w:val="20"/>
          <w:szCs w:val="20"/>
        </w:rPr>
        <w:t>= 9 and generating polynomials 557</w:t>
      </w:r>
      <w:r w:rsidRPr="004F2AB1">
        <w:rPr>
          <w:rFonts w:ascii="Times New Roman" w:eastAsia="MS Mincho" w:hAnsi="Times New Roman"/>
          <w:sz w:val="20"/>
          <w:szCs w:val="20"/>
          <w:vertAlign w:val="subscript"/>
        </w:rPr>
        <w:t>oct</w:t>
      </w:r>
      <w:r w:rsidRPr="004F2AB1">
        <w:rPr>
          <w:rFonts w:ascii="Times New Roman" w:eastAsia="MS Mincho" w:hAnsi="Times New Roman"/>
          <w:sz w:val="20"/>
          <w:szCs w:val="20"/>
        </w:rPr>
        <w:t>, 663</w:t>
      </w:r>
      <w:r w:rsidRPr="004F2AB1">
        <w:rPr>
          <w:rFonts w:ascii="Times New Roman" w:eastAsia="MS Mincho" w:hAnsi="Times New Roman"/>
          <w:sz w:val="20"/>
          <w:szCs w:val="20"/>
          <w:vertAlign w:val="subscript"/>
        </w:rPr>
        <w:t>oct</w:t>
      </w:r>
      <w:r w:rsidRPr="004F2AB1">
        <w:rPr>
          <w:rFonts w:ascii="Times New Roman" w:eastAsia="MS Mincho" w:hAnsi="Times New Roman"/>
          <w:sz w:val="20"/>
          <w:szCs w:val="20"/>
        </w:rPr>
        <w:t>, and 711</w:t>
      </w:r>
      <w:r w:rsidRPr="004F2AB1">
        <w:rPr>
          <w:rFonts w:ascii="Times New Roman" w:eastAsia="MS Mincho" w:hAnsi="Times New Roman"/>
          <w:sz w:val="20"/>
          <w:szCs w:val="20"/>
          <w:vertAlign w:val="subscript"/>
        </w:rPr>
        <w:t>oct</w:t>
      </w:r>
      <w:r w:rsidRPr="004F2AB1">
        <w:rPr>
          <w:rFonts w:ascii="Times New Roman" w:eastAsia="MS Mincho" w:hAnsi="Times New Roman"/>
          <w:sz w:val="20"/>
          <w:szCs w:val="20"/>
        </w:rPr>
        <w:t xml:space="preserve"> was selected, where each information block was appended with </w:t>
      </w:r>
      <w:r w:rsidR="00646AD1">
        <w:rPr>
          <w:rFonts w:ascii="Times New Roman" w:eastAsia="MS Mincho" w:hAnsi="Times New Roman"/>
          <w:i/>
          <w:iCs/>
          <w:sz w:val="20"/>
          <w:szCs w:val="20"/>
        </w:rPr>
        <w:t>C-1</w:t>
      </w:r>
      <w:r w:rsidRPr="004F2AB1">
        <w:rPr>
          <w:rFonts w:ascii="Times New Roman" w:eastAsia="MS Mincho" w:hAnsi="Times New Roman"/>
          <w:sz w:val="20"/>
          <w:szCs w:val="20"/>
        </w:rPr>
        <w:t xml:space="preserve"> zeros to enable the encoder and decoder to finish the path on the trellis in the all-zero state. </w:t>
      </w:r>
      <w:r w:rsidRPr="004F2AB1">
        <w:rPr>
          <w:rFonts w:ascii="Times New Roman" w:eastAsia="Times New Roman" w:hAnsi="Times New Roman"/>
          <w:color w:val="000000"/>
          <w:sz w:val="20"/>
          <w:szCs w:val="20"/>
        </w:rPr>
        <w:t>Similar to the turbo coding, we used 8 CRC bits for 20 and 40 info block sizes and 16 CRC bits for 200, 600, 1000 info block lengths. Rate matching is achieved using either repetition or cyclic-buffer based puncturing. We followed Se</w:t>
      </w:r>
      <w:r w:rsidR="0053485D">
        <w:rPr>
          <w:rFonts w:ascii="Times New Roman" w:eastAsia="Times New Roman" w:hAnsi="Times New Roman"/>
          <w:color w:val="000000"/>
          <w:sz w:val="20"/>
          <w:szCs w:val="20"/>
        </w:rPr>
        <w:t xml:space="preserve">ction 5.1.4.2 in </w:t>
      </w:r>
      <w:r w:rsidRPr="004F2AB1">
        <w:rPr>
          <w:rFonts w:ascii="Times New Roman" w:eastAsia="Times New Roman" w:hAnsi="Times New Roman"/>
          <w:color w:val="000000"/>
          <w:sz w:val="20"/>
          <w:szCs w:val="20"/>
        </w:rPr>
        <w:t xml:space="preserve">LTE </w:t>
      </w:r>
      <w:r w:rsidR="0053485D">
        <w:rPr>
          <w:rFonts w:ascii="Times New Roman" w:eastAsia="Times New Roman" w:hAnsi="Times New Roman"/>
          <w:color w:val="000000"/>
          <w:sz w:val="20"/>
          <w:szCs w:val="20"/>
        </w:rPr>
        <w:t>channel coding specification [1</w:t>
      </w:r>
      <w:r w:rsidRPr="004F2AB1">
        <w:rPr>
          <w:rFonts w:ascii="Times New Roman" w:eastAsia="Times New Roman" w:hAnsi="Times New Roman"/>
          <w:color w:val="000000"/>
          <w:sz w:val="20"/>
          <w:szCs w:val="20"/>
        </w:rPr>
        <w:t xml:space="preserve">] without the sub-block interleaver. As it is for AWGN channels, we do not need </w:t>
      </w:r>
      <w:r w:rsidR="0053485D">
        <w:rPr>
          <w:rFonts w:ascii="Times New Roman" w:eastAsia="Times New Roman" w:hAnsi="Times New Roman"/>
          <w:color w:val="000000"/>
          <w:sz w:val="20"/>
          <w:szCs w:val="20"/>
        </w:rPr>
        <w:t>the</w:t>
      </w:r>
      <w:r w:rsidRPr="004F2AB1">
        <w:rPr>
          <w:rFonts w:ascii="Times New Roman" w:eastAsia="Times New Roman" w:hAnsi="Times New Roman"/>
          <w:color w:val="000000"/>
          <w:sz w:val="20"/>
          <w:szCs w:val="20"/>
        </w:rPr>
        <w:t xml:space="preserve"> interleaver part.</w:t>
      </w:r>
      <w:r w:rsidR="003D5660" w:rsidRPr="004F2AB1">
        <w:rPr>
          <w:rFonts w:ascii="Times New Roman" w:eastAsia="Times New Roman" w:hAnsi="Times New Roman"/>
          <w:color w:val="000000"/>
          <w:sz w:val="20"/>
          <w:szCs w:val="20"/>
        </w:rPr>
        <w:t xml:space="preserve"> </w:t>
      </w:r>
      <w:r w:rsidRPr="004F2AB1">
        <w:rPr>
          <w:rFonts w:ascii="Times New Roman" w:eastAsia="MS Mincho" w:hAnsi="Times New Roman"/>
          <w:sz w:val="20"/>
          <w:szCs w:val="20"/>
        </w:rPr>
        <w:t xml:space="preserve">The soft input Viterbi algorithm was applied in the decoder. </w:t>
      </w:r>
    </w:p>
    <w:p w14:paraId="11BCCBD9" w14:textId="77777777" w:rsidR="0053485D" w:rsidRDefault="0053485D" w:rsidP="003E4EF3">
      <w:pPr>
        <w:jc w:val="both"/>
        <w:rPr>
          <w:rFonts w:ascii="Times New Roman" w:eastAsia="MS Mincho" w:hAnsi="Times New Roman"/>
          <w:sz w:val="20"/>
          <w:szCs w:val="20"/>
        </w:rPr>
      </w:pPr>
    </w:p>
    <w:p w14:paraId="3D6FECB4" w14:textId="77777777" w:rsidR="007A7A3A" w:rsidRDefault="007A7A3A" w:rsidP="003E4EF3">
      <w:pPr>
        <w:jc w:val="both"/>
        <w:rPr>
          <w:rFonts w:ascii="Times New Roman" w:eastAsia="MS Mincho" w:hAnsi="Times New Roman"/>
          <w:sz w:val="20"/>
          <w:szCs w:val="20"/>
        </w:rPr>
      </w:pPr>
    </w:p>
    <w:p w14:paraId="7726A9E4" w14:textId="77777777" w:rsidR="003E4EF3" w:rsidRPr="004F2AB1" w:rsidRDefault="003E4EF3" w:rsidP="003E4EF3">
      <w:pPr>
        <w:numPr>
          <w:ilvl w:val="0"/>
          <w:numId w:val="24"/>
        </w:num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 xml:space="preserve">Tail biting convolutional codes (TBCC LTE) </w:t>
      </w:r>
    </w:p>
    <w:p w14:paraId="2150895D" w14:textId="77777777" w:rsidR="003E4EF3" w:rsidRPr="004F2AB1" w:rsidRDefault="00C701B0" w:rsidP="00C701B0">
      <w:p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Rate 1/3 LTE TBCC coding scheme</w:t>
      </w:r>
      <w:r w:rsidR="00E07ACF" w:rsidRPr="004F2AB1">
        <w:rPr>
          <w:rFonts w:ascii="Times New Roman" w:eastAsia="Times New Roman" w:hAnsi="Times New Roman"/>
          <w:color w:val="000000"/>
          <w:sz w:val="20"/>
          <w:szCs w:val="20"/>
        </w:rPr>
        <w:t xml:space="preserve"> (</w:t>
      </w:r>
      <w:r w:rsidR="00E07ACF" w:rsidRPr="004F2AB1">
        <w:rPr>
          <w:rFonts w:ascii="Times New Roman" w:eastAsia="MS Mincho" w:hAnsi="Times New Roman"/>
          <w:sz w:val="20"/>
          <w:szCs w:val="20"/>
        </w:rPr>
        <w:t xml:space="preserve">constraint length </w:t>
      </w:r>
      <w:r w:rsidR="004339B4" w:rsidRPr="004F2AB1">
        <w:rPr>
          <w:rFonts w:ascii="Times New Roman" w:eastAsia="MS Mincho" w:hAnsi="Times New Roman"/>
          <w:i/>
          <w:iCs/>
          <w:sz w:val="20"/>
          <w:szCs w:val="20"/>
        </w:rPr>
        <w:t>C</w:t>
      </w:r>
      <w:r w:rsidR="00E07ACF" w:rsidRPr="004F2AB1">
        <w:rPr>
          <w:rFonts w:ascii="Times New Roman" w:eastAsia="MS Mincho" w:hAnsi="Times New Roman"/>
          <w:i/>
          <w:iCs/>
          <w:sz w:val="20"/>
          <w:szCs w:val="20"/>
        </w:rPr>
        <w:t xml:space="preserve"> </w:t>
      </w:r>
      <w:r w:rsidR="00E07ACF" w:rsidRPr="004F2AB1">
        <w:rPr>
          <w:rFonts w:ascii="Times New Roman" w:eastAsia="MS Mincho" w:hAnsi="Times New Roman"/>
          <w:sz w:val="20"/>
          <w:szCs w:val="20"/>
        </w:rPr>
        <w:t>= 7)</w:t>
      </w:r>
      <w:r w:rsidRPr="004F2AB1">
        <w:rPr>
          <w:rFonts w:ascii="Times New Roman" w:eastAsia="Times New Roman" w:hAnsi="Times New Roman"/>
          <w:color w:val="000000"/>
          <w:sz w:val="20"/>
          <w:szCs w:val="20"/>
        </w:rPr>
        <w:t xml:space="preserve"> is used with CRC bits</w:t>
      </w:r>
      <w:r w:rsidR="0053485D">
        <w:rPr>
          <w:rFonts w:ascii="Times New Roman" w:eastAsia="Times New Roman" w:hAnsi="Times New Roman"/>
          <w:color w:val="000000"/>
          <w:sz w:val="20"/>
          <w:szCs w:val="20"/>
        </w:rPr>
        <w:t xml:space="preserve"> (same number as in CC Tail)</w:t>
      </w:r>
      <w:r w:rsidRPr="004F2AB1">
        <w:rPr>
          <w:rFonts w:ascii="Times New Roman" w:eastAsia="Times New Roman" w:hAnsi="Times New Roman"/>
          <w:color w:val="000000"/>
          <w:sz w:val="20"/>
          <w:szCs w:val="20"/>
        </w:rPr>
        <w:t>, where rate ma</w:t>
      </w:r>
      <w:r w:rsidR="0053485D">
        <w:rPr>
          <w:rFonts w:ascii="Times New Roman" w:eastAsia="Times New Roman" w:hAnsi="Times New Roman"/>
          <w:color w:val="000000"/>
          <w:sz w:val="20"/>
          <w:szCs w:val="20"/>
        </w:rPr>
        <w:t xml:space="preserve">tching is achieved by following the </w:t>
      </w:r>
      <w:r w:rsidRPr="004F2AB1">
        <w:rPr>
          <w:rFonts w:ascii="Times New Roman" w:eastAsia="Times New Roman" w:hAnsi="Times New Roman"/>
          <w:color w:val="000000"/>
          <w:sz w:val="20"/>
          <w:szCs w:val="20"/>
        </w:rPr>
        <w:t xml:space="preserve">similar method </w:t>
      </w:r>
      <w:r w:rsidR="00E05F1A">
        <w:rPr>
          <w:rFonts w:ascii="Times New Roman" w:eastAsia="Times New Roman" w:hAnsi="Times New Roman"/>
          <w:color w:val="000000"/>
          <w:sz w:val="20"/>
          <w:szCs w:val="20"/>
        </w:rPr>
        <w:t xml:space="preserve">as </w:t>
      </w:r>
      <w:r w:rsidRPr="004F2AB1">
        <w:rPr>
          <w:rFonts w:ascii="Times New Roman" w:eastAsia="Times New Roman" w:hAnsi="Times New Roman"/>
          <w:color w:val="000000"/>
          <w:sz w:val="20"/>
          <w:szCs w:val="20"/>
        </w:rPr>
        <w:t xml:space="preserve">in CC Tail. </w:t>
      </w:r>
      <w:r w:rsidR="00AC04C7" w:rsidRPr="004F2AB1">
        <w:rPr>
          <w:rFonts w:ascii="Times New Roman" w:eastAsia="Times New Roman" w:hAnsi="Times New Roman"/>
          <w:color w:val="000000"/>
          <w:sz w:val="20"/>
          <w:szCs w:val="20"/>
        </w:rPr>
        <w:t>At the decoder, to initialize states we followed following implementation friendly sub-optimal scheme prior to the Viterbi decoding. As shown in Figure 1, P first</w:t>
      </w:r>
      <w:r w:rsidR="003D5660" w:rsidRPr="004F2AB1">
        <w:rPr>
          <w:rFonts w:ascii="Times New Roman" w:eastAsia="Times New Roman" w:hAnsi="Times New Roman"/>
          <w:color w:val="000000"/>
          <w:sz w:val="20"/>
          <w:szCs w:val="20"/>
        </w:rPr>
        <w:t xml:space="preserve"> soft-values of the received frame </w:t>
      </w:r>
      <w:r w:rsidR="00AC04C7" w:rsidRPr="004F2AB1">
        <w:rPr>
          <w:rFonts w:ascii="Times New Roman" w:eastAsia="Times New Roman" w:hAnsi="Times New Roman"/>
          <w:color w:val="000000"/>
          <w:sz w:val="20"/>
          <w:szCs w:val="20"/>
        </w:rPr>
        <w:t xml:space="preserve">were repeated </w:t>
      </w:r>
      <w:r w:rsidR="003D5660" w:rsidRPr="004F2AB1">
        <w:rPr>
          <w:rFonts w:ascii="Times New Roman" w:eastAsia="Times New Roman" w:hAnsi="Times New Roman"/>
          <w:color w:val="000000"/>
          <w:sz w:val="20"/>
          <w:szCs w:val="20"/>
        </w:rPr>
        <w:t>at</w:t>
      </w:r>
      <w:r w:rsidR="00AC04C7" w:rsidRPr="004F2AB1">
        <w:rPr>
          <w:rFonts w:ascii="Times New Roman" w:eastAsia="Times New Roman" w:hAnsi="Times New Roman"/>
          <w:color w:val="000000"/>
          <w:sz w:val="20"/>
          <w:szCs w:val="20"/>
        </w:rPr>
        <w:t xml:space="preserve"> the end</w:t>
      </w:r>
      <w:r w:rsidR="003D5660" w:rsidRPr="004F2AB1">
        <w:rPr>
          <w:rFonts w:ascii="Times New Roman" w:eastAsia="Times New Roman" w:hAnsi="Times New Roman"/>
          <w:color w:val="000000"/>
          <w:sz w:val="20"/>
          <w:szCs w:val="20"/>
        </w:rPr>
        <w:t>,</w:t>
      </w:r>
      <w:r w:rsidR="00AC04C7" w:rsidRPr="004F2AB1">
        <w:rPr>
          <w:rFonts w:ascii="Times New Roman" w:eastAsia="Times New Roman" w:hAnsi="Times New Roman"/>
          <w:color w:val="000000"/>
          <w:sz w:val="20"/>
          <w:szCs w:val="20"/>
        </w:rPr>
        <w:t xml:space="preserve"> and P </w:t>
      </w:r>
      <w:r w:rsidR="00CF48E5" w:rsidRPr="004F2AB1">
        <w:rPr>
          <w:rFonts w:ascii="Times New Roman" w:eastAsia="Times New Roman" w:hAnsi="Times New Roman"/>
          <w:color w:val="000000"/>
          <w:sz w:val="20"/>
          <w:szCs w:val="20"/>
        </w:rPr>
        <w:t>last</w:t>
      </w:r>
      <w:r w:rsidR="00AC04C7" w:rsidRPr="004F2AB1">
        <w:rPr>
          <w:rFonts w:ascii="Times New Roman" w:eastAsia="Times New Roman" w:hAnsi="Times New Roman"/>
          <w:color w:val="000000"/>
          <w:sz w:val="20"/>
          <w:szCs w:val="20"/>
        </w:rPr>
        <w:t xml:space="preserve"> soft-values were copied to the beginning</w:t>
      </w:r>
      <w:r w:rsidR="003D5660" w:rsidRPr="004F2AB1">
        <w:rPr>
          <w:rFonts w:ascii="Times New Roman" w:eastAsia="Times New Roman" w:hAnsi="Times New Roman"/>
          <w:color w:val="000000"/>
          <w:sz w:val="20"/>
          <w:szCs w:val="20"/>
        </w:rPr>
        <w:t xml:space="preserve"> </w:t>
      </w:r>
      <w:r w:rsidR="00E05F1A">
        <w:rPr>
          <w:rFonts w:ascii="Times New Roman" w:eastAsia="Times New Roman" w:hAnsi="Times New Roman"/>
          <w:color w:val="000000"/>
          <w:sz w:val="20"/>
          <w:szCs w:val="20"/>
        </w:rPr>
        <w:t xml:space="preserve">of </w:t>
      </w:r>
      <w:r w:rsidR="003D5660" w:rsidRPr="004F2AB1">
        <w:rPr>
          <w:rFonts w:ascii="Times New Roman" w:eastAsia="Times New Roman" w:hAnsi="Times New Roman"/>
          <w:color w:val="000000"/>
          <w:sz w:val="20"/>
          <w:szCs w:val="20"/>
        </w:rPr>
        <w:t>the received frame</w:t>
      </w:r>
      <w:r w:rsidR="00AC04C7" w:rsidRPr="004F2AB1">
        <w:rPr>
          <w:rFonts w:ascii="Times New Roman" w:eastAsia="Times New Roman" w:hAnsi="Times New Roman"/>
          <w:color w:val="000000"/>
          <w:sz w:val="20"/>
          <w:szCs w:val="20"/>
        </w:rPr>
        <w:t>. P was selected such that P = 5*(</w:t>
      </w:r>
      <w:r w:rsidR="004339B4" w:rsidRPr="004F2AB1">
        <w:rPr>
          <w:rFonts w:ascii="Times New Roman" w:eastAsia="Times New Roman" w:hAnsi="Times New Roman"/>
          <w:color w:val="000000"/>
          <w:sz w:val="20"/>
          <w:szCs w:val="20"/>
        </w:rPr>
        <w:t>C</w:t>
      </w:r>
      <w:r w:rsidR="00AC04C7" w:rsidRPr="004F2AB1">
        <w:rPr>
          <w:rFonts w:ascii="Times New Roman" w:eastAsia="Times New Roman" w:hAnsi="Times New Roman"/>
          <w:color w:val="000000"/>
          <w:sz w:val="20"/>
          <w:szCs w:val="20"/>
        </w:rPr>
        <w:t>-1)</w:t>
      </w:r>
      <w:r w:rsidR="003D5660" w:rsidRPr="004F2AB1">
        <w:rPr>
          <w:rFonts w:ascii="Times New Roman" w:eastAsia="Times New Roman" w:hAnsi="Times New Roman"/>
          <w:color w:val="000000"/>
          <w:sz w:val="20"/>
          <w:szCs w:val="20"/>
        </w:rPr>
        <w:t xml:space="preserve">. </w:t>
      </w:r>
      <w:r w:rsidR="00CF48E5" w:rsidRPr="004F2AB1">
        <w:rPr>
          <w:rFonts w:ascii="Times New Roman" w:eastAsia="Times New Roman" w:hAnsi="Times New Roman"/>
          <w:color w:val="000000"/>
          <w:sz w:val="20"/>
          <w:szCs w:val="20"/>
        </w:rPr>
        <w:t xml:space="preserve">For LTE TBCC, we get P = 30. </w:t>
      </w:r>
    </w:p>
    <w:p w14:paraId="29B2803D" w14:textId="77777777" w:rsidR="00C701B0" w:rsidRPr="004F2AB1" w:rsidRDefault="000F60AA" w:rsidP="00C701B0">
      <w:pPr>
        <w:jc w:val="center"/>
        <w:rPr>
          <w:rFonts w:ascii="Times New Roman" w:eastAsia="Times New Roman" w:hAnsi="Times New Roman"/>
          <w:color w:val="000000"/>
          <w:sz w:val="20"/>
          <w:szCs w:val="20"/>
        </w:rPr>
      </w:pPr>
      <w:r>
        <w:rPr>
          <w:rFonts w:ascii="Times New Roman" w:eastAsia="Times New Roman" w:hAnsi="Times New Roman"/>
          <w:noProof/>
          <w:color w:val="000000"/>
          <w:sz w:val="20"/>
          <w:szCs w:val="20"/>
          <w:lang w:eastAsia="en-GB"/>
        </w:rPr>
        <w:drawing>
          <wp:inline distT="0" distB="0" distL="0" distR="0" wp14:anchorId="759C7367" wp14:editId="0E04387F">
            <wp:extent cx="5029200" cy="2562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29200" cy="2562225"/>
                    </a:xfrm>
                    <a:prstGeom prst="rect">
                      <a:avLst/>
                    </a:prstGeom>
                    <a:noFill/>
                    <a:ln>
                      <a:noFill/>
                    </a:ln>
                  </pic:spPr>
                </pic:pic>
              </a:graphicData>
            </a:graphic>
          </wp:inline>
        </w:drawing>
      </w:r>
    </w:p>
    <w:p w14:paraId="3FEE7AA1" w14:textId="77777777" w:rsidR="003E4EF3" w:rsidRPr="004F2AB1" w:rsidRDefault="00AC04C7" w:rsidP="00AC04C7">
      <w:pPr>
        <w:jc w:val="center"/>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 xml:space="preserve">Figure </w:t>
      </w:r>
      <w:r w:rsidR="00CF48E5" w:rsidRPr="004F2AB1">
        <w:rPr>
          <w:rFonts w:ascii="Times New Roman" w:eastAsia="Times New Roman" w:hAnsi="Times New Roman"/>
          <w:color w:val="000000"/>
          <w:sz w:val="20"/>
          <w:szCs w:val="20"/>
        </w:rPr>
        <w:t>1:</w:t>
      </w:r>
      <w:r w:rsidRPr="004F2AB1">
        <w:rPr>
          <w:rFonts w:ascii="Times New Roman" w:eastAsia="Times New Roman" w:hAnsi="Times New Roman"/>
          <w:color w:val="000000"/>
          <w:sz w:val="20"/>
          <w:szCs w:val="20"/>
        </w:rPr>
        <w:t xml:space="preserve"> Decoder initialization for LTE TBCC decoding</w:t>
      </w:r>
    </w:p>
    <w:p w14:paraId="3AE33D7E" w14:textId="77777777" w:rsidR="004F2AB1" w:rsidRDefault="004F2AB1" w:rsidP="00936A63">
      <w:pPr>
        <w:jc w:val="both"/>
        <w:rPr>
          <w:rFonts w:ascii="Times New Roman" w:eastAsia="Times New Roman" w:hAnsi="Times New Roman"/>
          <w:b/>
          <w:noProof/>
          <w:color w:val="000000"/>
          <w:sz w:val="20"/>
          <w:szCs w:val="20"/>
          <w:u w:val="single"/>
        </w:rPr>
      </w:pPr>
    </w:p>
    <w:p w14:paraId="3ABADDCB" w14:textId="77777777" w:rsidR="00D34B96" w:rsidRPr="004F2AB1" w:rsidRDefault="00D34B96" w:rsidP="00936A63">
      <w:pPr>
        <w:jc w:val="both"/>
        <w:rPr>
          <w:rFonts w:ascii="Times New Roman" w:eastAsia="Times New Roman" w:hAnsi="Times New Roman"/>
          <w:b/>
          <w:noProof/>
          <w:color w:val="000000"/>
          <w:sz w:val="20"/>
          <w:szCs w:val="20"/>
          <w:u w:val="single"/>
        </w:rPr>
      </w:pPr>
      <w:r w:rsidRPr="004F2AB1">
        <w:rPr>
          <w:rFonts w:ascii="Times New Roman" w:eastAsia="Times New Roman" w:hAnsi="Times New Roman"/>
          <w:b/>
          <w:noProof/>
          <w:color w:val="000000"/>
          <w:sz w:val="20"/>
          <w:szCs w:val="20"/>
          <w:u w:val="single"/>
        </w:rPr>
        <w:lastRenderedPageBreak/>
        <w:t>LDPC codes</w:t>
      </w:r>
    </w:p>
    <w:p w14:paraId="2DDB987A" w14:textId="77777777" w:rsidR="00CF48E5" w:rsidRPr="0053485D" w:rsidRDefault="00CF48E5" w:rsidP="00936A63">
      <w:pPr>
        <w:jc w:val="both"/>
        <w:rPr>
          <w:rFonts w:ascii="Times New Roman" w:eastAsia="Times New Roman" w:hAnsi="Times New Roman"/>
          <w:noProof/>
          <w:sz w:val="20"/>
          <w:szCs w:val="20"/>
        </w:rPr>
      </w:pPr>
      <w:r w:rsidRPr="0053485D">
        <w:rPr>
          <w:rFonts w:ascii="Times New Roman" w:eastAsia="Times New Roman" w:hAnsi="Times New Roman"/>
          <w:noProof/>
          <w:sz w:val="20"/>
          <w:szCs w:val="20"/>
        </w:rPr>
        <w:t xml:space="preserve">We used two types of LDPC codes in the performance evaluations. </w:t>
      </w:r>
    </w:p>
    <w:p w14:paraId="5C755117" w14:textId="77777777" w:rsidR="00CF48E5" w:rsidRPr="0053485D" w:rsidRDefault="0058009A" w:rsidP="00CF48E5">
      <w:pPr>
        <w:numPr>
          <w:ilvl w:val="0"/>
          <w:numId w:val="25"/>
        </w:numPr>
        <w:jc w:val="both"/>
        <w:rPr>
          <w:rFonts w:ascii="Times New Roman" w:eastAsia="Times New Roman" w:hAnsi="Times New Roman"/>
          <w:sz w:val="20"/>
          <w:szCs w:val="20"/>
        </w:rPr>
      </w:pPr>
      <w:r w:rsidRPr="0053485D">
        <w:rPr>
          <w:rFonts w:ascii="Times New Roman" w:eastAsia="Times New Roman" w:hAnsi="Times New Roman"/>
          <w:noProof/>
          <w:sz w:val="20"/>
          <w:szCs w:val="20"/>
        </w:rPr>
        <w:t>LDPC</w:t>
      </w:r>
      <w:r w:rsidR="008F3AAC" w:rsidRPr="0053485D">
        <w:rPr>
          <w:rFonts w:ascii="Times New Roman" w:eastAsia="Times New Roman" w:hAnsi="Times New Roman"/>
          <w:noProof/>
          <w:sz w:val="20"/>
          <w:szCs w:val="20"/>
        </w:rPr>
        <w:t>:</w:t>
      </w:r>
      <w:r w:rsidR="008F3AAC" w:rsidRPr="0053485D">
        <w:rPr>
          <w:rFonts w:ascii="Times New Roman" w:eastAsia="Times New Roman" w:hAnsi="Times New Roman"/>
          <w:sz w:val="20"/>
          <w:szCs w:val="20"/>
        </w:rPr>
        <w:t xml:space="preserve"> </w:t>
      </w:r>
      <w:r w:rsidR="008F3AAC" w:rsidRPr="0053485D">
        <w:rPr>
          <w:rFonts w:ascii="Times New Roman" w:hAnsi="Times New Roman"/>
          <w:sz w:val="20"/>
          <w:szCs w:val="20"/>
        </w:rPr>
        <w:t xml:space="preserve">Progressive </w:t>
      </w:r>
      <w:r w:rsidR="008F3AAC" w:rsidRPr="0053485D">
        <w:rPr>
          <w:rFonts w:ascii="Times New Roman" w:hAnsi="Times New Roman"/>
          <w:noProof/>
          <w:sz w:val="20"/>
          <w:szCs w:val="20"/>
        </w:rPr>
        <w:t>Edge</w:t>
      </w:r>
      <w:r w:rsidR="00B2279F" w:rsidRPr="0053485D">
        <w:rPr>
          <w:rFonts w:ascii="Times New Roman" w:hAnsi="Times New Roman"/>
          <w:noProof/>
          <w:sz w:val="20"/>
          <w:szCs w:val="20"/>
        </w:rPr>
        <w:t>-</w:t>
      </w:r>
      <w:r w:rsidR="008F3AAC" w:rsidRPr="0053485D">
        <w:rPr>
          <w:rFonts w:ascii="Times New Roman" w:hAnsi="Times New Roman"/>
          <w:noProof/>
          <w:sz w:val="20"/>
          <w:szCs w:val="20"/>
        </w:rPr>
        <w:t>Growth</w:t>
      </w:r>
      <w:r w:rsidR="008F3AAC" w:rsidRPr="0053485D">
        <w:rPr>
          <w:rFonts w:ascii="Times New Roman" w:hAnsi="Times New Roman"/>
          <w:sz w:val="20"/>
          <w:szCs w:val="20"/>
        </w:rPr>
        <w:t xml:space="preserve"> (</w:t>
      </w:r>
      <w:r w:rsidR="00CF48E5" w:rsidRPr="0053485D">
        <w:rPr>
          <w:rFonts w:ascii="Times New Roman" w:hAnsi="Times New Roman"/>
          <w:sz w:val="20"/>
          <w:szCs w:val="20"/>
        </w:rPr>
        <w:t xml:space="preserve">LDPC </w:t>
      </w:r>
      <w:r w:rsidR="008F3AAC" w:rsidRPr="0053485D">
        <w:rPr>
          <w:rFonts w:ascii="Times New Roman" w:hAnsi="Times New Roman"/>
          <w:sz w:val="20"/>
          <w:szCs w:val="20"/>
        </w:rPr>
        <w:t>PEG)</w:t>
      </w:r>
    </w:p>
    <w:p w14:paraId="1BB4D838" w14:textId="77777777" w:rsidR="00E07ACF" w:rsidRPr="0053485D" w:rsidRDefault="00E07ACF" w:rsidP="00E07ACF">
      <w:pPr>
        <w:jc w:val="both"/>
        <w:rPr>
          <w:rFonts w:ascii="Times New Roman" w:eastAsia="MS Mincho" w:hAnsi="Times New Roman"/>
          <w:spacing w:val="-1"/>
          <w:sz w:val="20"/>
          <w:szCs w:val="20"/>
        </w:rPr>
      </w:pPr>
      <w:r w:rsidRPr="0053485D">
        <w:rPr>
          <w:rFonts w:ascii="Times New Roman" w:hAnsi="Times New Roman"/>
          <w:sz w:val="20"/>
          <w:szCs w:val="20"/>
        </w:rPr>
        <w:t>The Progressive Edge Growth (PEG) algorithm described in [</w:t>
      </w:r>
      <w:r w:rsidR="0053485D" w:rsidRPr="0053485D">
        <w:rPr>
          <w:rFonts w:ascii="Times New Roman" w:hAnsi="Times New Roman"/>
          <w:sz w:val="20"/>
          <w:szCs w:val="20"/>
        </w:rPr>
        <w:t>2</w:t>
      </w:r>
      <w:r w:rsidRPr="0053485D">
        <w:rPr>
          <w:rFonts w:ascii="Times New Roman" w:hAnsi="Times New Roman"/>
          <w:sz w:val="20"/>
          <w:szCs w:val="20"/>
        </w:rPr>
        <w:t xml:space="preserve">] is used to generate parity check matrices (PCM) </w:t>
      </w:r>
      <w:r w:rsidR="008F3AAC" w:rsidRPr="0053485D">
        <w:rPr>
          <w:rFonts w:ascii="Times New Roman" w:eastAsia="Times New Roman" w:hAnsi="Times New Roman"/>
          <w:sz w:val="20"/>
          <w:szCs w:val="20"/>
        </w:rPr>
        <w:t xml:space="preserve">for all code blocks </w:t>
      </w:r>
      <w:r w:rsidRPr="0053485D">
        <w:rPr>
          <w:rFonts w:ascii="Times New Roman" w:eastAsia="Times New Roman" w:hAnsi="Times New Roman"/>
          <w:sz w:val="20"/>
          <w:szCs w:val="20"/>
        </w:rPr>
        <w:t>with</w:t>
      </w:r>
      <w:r w:rsidR="008F3AAC" w:rsidRPr="0053485D">
        <w:rPr>
          <w:rFonts w:ascii="Times New Roman" w:eastAsia="Times New Roman" w:hAnsi="Times New Roman"/>
          <w:sz w:val="20"/>
          <w:szCs w:val="20"/>
        </w:rPr>
        <w:t xml:space="preserve"> rate 1/3. Other code rates were obtained using repetitions. </w:t>
      </w:r>
      <w:r w:rsidR="003D0DE2" w:rsidRPr="0053485D">
        <w:rPr>
          <w:rFonts w:ascii="Times New Roman" w:eastAsia="MS Mincho" w:hAnsi="Times New Roman"/>
          <w:spacing w:val="-1"/>
          <w:sz w:val="20"/>
          <w:szCs w:val="20"/>
        </w:rPr>
        <w:t xml:space="preserve">A number of optimized </w:t>
      </w:r>
      <w:r w:rsidRPr="0053485D">
        <w:rPr>
          <w:rFonts w:ascii="Times New Roman" w:eastAsia="MS Mincho" w:hAnsi="Times New Roman"/>
          <w:spacing w:val="-1"/>
          <w:sz w:val="20"/>
          <w:szCs w:val="20"/>
        </w:rPr>
        <w:t>variable</w:t>
      </w:r>
      <w:r w:rsidR="003D0DE2" w:rsidRPr="0053485D">
        <w:rPr>
          <w:rFonts w:ascii="Times New Roman" w:eastAsia="MS Mincho" w:hAnsi="Times New Roman"/>
          <w:spacing w:val="-1"/>
          <w:sz w:val="20"/>
          <w:szCs w:val="20"/>
        </w:rPr>
        <w:t xml:space="preserve"> node degree distributions can be found in literature. Among them the following one, chosen based on prior results, was used in our investigations:</w:t>
      </w:r>
    </w:p>
    <w:p w14:paraId="03D78F4D" w14:textId="77777777" w:rsidR="003D0DE2" w:rsidRPr="0053485D" w:rsidRDefault="003D0DE2" w:rsidP="00E07ACF">
      <w:pPr>
        <w:jc w:val="center"/>
        <w:rPr>
          <w:rFonts w:ascii="Times New Roman" w:eastAsia="Times New Roman" w:hAnsi="Times New Roman"/>
          <w:sz w:val="20"/>
          <w:szCs w:val="20"/>
        </w:rPr>
      </w:pPr>
      <w:r w:rsidRPr="0053485D">
        <w:rPr>
          <w:rFonts w:ascii="Times New Roman" w:eastAsia="Times New Roman" w:hAnsi="Times New Roman"/>
          <w:position w:val="-10"/>
          <w:sz w:val="20"/>
          <w:szCs w:val="20"/>
        </w:rPr>
        <w:object w:dxaOrig="4845" w:dyaOrig="330" w14:anchorId="52F820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35pt;height:17.2pt" o:ole="">
            <v:imagedata r:id="rId12" o:title=""/>
          </v:shape>
          <o:OLEObject Type="Embed" ProgID="Equation.3" ShapeID="_x0000_i1025" DrawAspect="Content" ObjectID="_1539727482" r:id="rId13"/>
        </w:object>
      </w:r>
    </w:p>
    <w:p w14:paraId="7FA11DDD" w14:textId="77777777" w:rsidR="00E07ACF" w:rsidRPr="0053485D" w:rsidRDefault="003D0DE2" w:rsidP="00E07ACF">
      <w:pPr>
        <w:spacing w:after="120"/>
        <w:jc w:val="both"/>
        <w:rPr>
          <w:rFonts w:ascii="Times New Roman" w:eastAsia="Times New Roman" w:hAnsi="Times New Roman"/>
          <w:sz w:val="20"/>
          <w:szCs w:val="20"/>
        </w:rPr>
      </w:pPr>
      <w:r w:rsidRPr="0053485D">
        <w:rPr>
          <w:rFonts w:ascii="Times New Roman" w:eastAsia="MS Mincho" w:hAnsi="Times New Roman"/>
          <w:spacing w:val="-1"/>
          <w:sz w:val="20"/>
          <w:szCs w:val="20"/>
        </w:rPr>
        <w:t xml:space="preserve">where </w:t>
      </w:r>
      <w:r w:rsidR="00DC0917" w:rsidRPr="0053485D">
        <w:rPr>
          <w:rFonts w:ascii="Times New Roman" w:hAnsi="Times New Roman"/>
          <w:sz w:val="20"/>
          <w:szCs w:val="20"/>
        </w:rPr>
        <w:t>Λ</w:t>
      </w:r>
      <w:r w:rsidRPr="0053485D">
        <w:rPr>
          <w:rFonts w:ascii="Times New Roman" w:eastAsia="MS Mincho" w:hAnsi="Times New Roman"/>
          <w:spacing w:val="-1"/>
          <w:sz w:val="20"/>
          <w:szCs w:val="20"/>
        </w:rPr>
        <w:t xml:space="preserve">(x) is the polynomial describing degree distribution for </w:t>
      </w:r>
      <w:r w:rsidR="00E07ACF" w:rsidRPr="0053485D">
        <w:rPr>
          <w:rFonts w:ascii="Times New Roman" w:eastAsia="MS Mincho" w:hAnsi="Times New Roman"/>
          <w:spacing w:val="-1"/>
          <w:sz w:val="20"/>
          <w:szCs w:val="20"/>
        </w:rPr>
        <w:t>variable</w:t>
      </w:r>
      <w:r w:rsidRPr="0053485D">
        <w:rPr>
          <w:rFonts w:ascii="Times New Roman" w:eastAsia="MS Mincho" w:hAnsi="Times New Roman"/>
          <w:spacing w:val="-1"/>
          <w:sz w:val="20"/>
          <w:szCs w:val="20"/>
        </w:rPr>
        <w:t xml:space="preserve"> nodes. The polynomial coefficients show the fraction of </w:t>
      </w:r>
      <w:r w:rsidR="00E07ACF" w:rsidRPr="0053485D">
        <w:rPr>
          <w:rFonts w:ascii="Times New Roman" w:eastAsia="MS Mincho" w:hAnsi="Times New Roman"/>
          <w:spacing w:val="-1"/>
          <w:sz w:val="20"/>
          <w:szCs w:val="20"/>
        </w:rPr>
        <w:t>variable</w:t>
      </w:r>
      <w:r w:rsidRPr="0053485D">
        <w:rPr>
          <w:rFonts w:ascii="Times New Roman" w:eastAsia="MS Mincho" w:hAnsi="Times New Roman"/>
          <w:spacing w:val="-1"/>
          <w:sz w:val="20"/>
          <w:szCs w:val="20"/>
        </w:rPr>
        <w:t xml:space="preserve"> nodes on the Tanner graph connected to exactly </w:t>
      </w:r>
      <w:r w:rsidRPr="0053485D">
        <w:rPr>
          <w:rFonts w:ascii="Times New Roman" w:hAnsi="Times New Roman"/>
          <w:i/>
          <w:iCs/>
          <w:sz w:val="20"/>
          <w:szCs w:val="20"/>
        </w:rPr>
        <w:t>i </w:t>
      </w:r>
      <w:r w:rsidRPr="0053485D">
        <w:rPr>
          <w:rFonts w:ascii="Times New Roman" w:eastAsia="MS Mincho" w:hAnsi="Times New Roman"/>
          <w:spacing w:val="-1"/>
          <w:sz w:val="20"/>
          <w:szCs w:val="20"/>
        </w:rPr>
        <w:t>check nodes (</w:t>
      </w:r>
      <w:r w:rsidRPr="0053485D">
        <w:rPr>
          <w:rFonts w:ascii="Times New Roman" w:hAnsi="Times New Roman"/>
          <w:i/>
          <w:iCs/>
          <w:sz w:val="20"/>
          <w:szCs w:val="20"/>
        </w:rPr>
        <w:t xml:space="preserve">i </w:t>
      </w:r>
      <w:r w:rsidRPr="0053485D">
        <w:rPr>
          <w:rFonts w:ascii="Times New Roman" w:eastAsia="MS Mincho" w:hAnsi="Times New Roman"/>
          <w:spacing w:val="-1"/>
          <w:sz w:val="20"/>
          <w:szCs w:val="20"/>
        </w:rPr>
        <w:t xml:space="preserve">= 2, 3, 4, or 5). The powers of </w:t>
      </w:r>
      <w:r w:rsidRPr="0053485D">
        <w:rPr>
          <w:rFonts w:ascii="Times New Roman" w:hAnsi="Times New Roman"/>
          <w:i/>
          <w:iCs/>
          <w:sz w:val="20"/>
          <w:szCs w:val="20"/>
        </w:rPr>
        <w:t>x </w:t>
      </w:r>
      <w:r w:rsidRPr="0053485D">
        <w:rPr>
          <w:rFonts w:ascii="Times New Roman" w:eastAsia="MS Mincho" w:hAnsi="Times New Roman"/>
          <w:spacing w:val="-1"/>
          <w:sz w:val="20"/>
          <w:szCs w:val="20"/>
        </w:rPr>
        <w:t xml:space="preserve">indicate the number of check nodes the </w:t>
      </w:r>
      <w:r w:rsidR="00E07ACF" w:rsidRPr="0053485D">
        <w:rPr>
          <w:rFonts w:ascii="Times New Roman" w:eastAsia="MS Mincho" w:hAnsi="Times New Roman"/>
          <w:spacing w:val="-1"/>
          <w:sz w:val="20"/>
          <w:szCs w:val="20"/>
        </w:rPr>
        <w:t>variable</w:t>
      </w:r>
      <w:r w:rsidRPr="0053485D">
        <w:rPr>
          <w:rFonts w:ascii="Times New Roman" w:eastAsia="MS Mincho" w:hAnsi="Times New Roman"/>
          <w:spacing w:val="-1"/>
          <w:sz w:val="20"/>
          <w:szCs w:val="20"/>
        </w:rPr>
        <w:t xml:space="preserve"> nodes are connected with by the graph edges. </w:t>
      </w:r>
      <w:r w:rsidR="00E07ACF" w:rsidRPr="0053485D">
        <w:rPr>
          <w:rFonts w:ascii="Times New Roman" w:eastAsia="Times New Roman" w:hAnsi="Times New Roman"/>
          <w:sz w:val="20"/>
          <w:szCs w:val="20"/>
        </w:rPr>
        <w:t xml:space="preserve">For decoding, we used </w:t>
      </w:r>
      <w:r w:rsidR="00E07ACF" w:rsidRPr="0053485D">
        <w:rPr>
          <w:rFonts w:ascii="Times New Roman" w:eastAsia="Times New Roman" w:hAnsi="Times New Roman"/>
          <w:noProof/>
          <w:sz w:val="20"/>
          <w:szCs w:val="20"/>
        </w:rPr>
        <w:t>the offset min-sum</w:t>
      </w:r>
      <w:r w:rsidR="00E07ACF" w:rsidRPr="0053485D">
        <w:rPr>
          <w:rFonts w:ascii="Times New Roman" w:eastAsia="Times New Roman" w:hAnsi="Times New Roman"/>
          <w:sz w:val="20"/>
          <w:szCs w:val="20"/>
        </w:rPr>
        <w:t xml:space="preserve"> algorithm with the offset parameter set to 0.22. The number of iterations used is </w:t>
      </w:r>
      <w:r w:rsidR="00075957">
        <w:rPr>
          <w:rFonts w:ascii="Times New Roman" w:eastAsia="Times New Roman" w:hAnsi="Times New Roman"/>
          <w:sz w:val="20"/>
          <w:szCs w:val="20"/>
        </w:rPr>
        <w:t>47</w:t>
      </w:r>
      <w:r w:rsidR="00E07ACF" w:rsidRPr="0053485D">
        <w:rPr>
          <w:rFonts w:ascii="Times New Roman" w:eastAsia="Times New Roman" w:hAnsi="Times New Roman"/>
          <w:sz w:val="20"/>
          <w:szCs w:val="20"/>
        </w:rPr>
        <w:t>,</w:t>
      </w:r>
      <w:r w:rsidR="00D11F88" w:rsidRPr="0053485D">
        <w:rPr>
          <w:rFonts w:ascii="Times New Roman" w:eastAsia="Times New Roman" w:hAnsi="Times New Roman"/>
          <w:sz w:val="20"/>
          <w:szCs w:val="20"/>
        </w:rPr>
        <w:t xml:space="preserve"> which is matching to the complexity analysis presented</w:t>
      </w:r>
      <w:r w:rsidR="00E07ACF" w:rsidRPr="0053485D">
        <w:rPr>
          <w:rFonts w:ascii="Times New Roman" w:eastAsia="Times New Roman" w:hAnsi="Times New Roman"/>
          <w:sz w:val="20"/>
          <w:szCs w:val="20"/>
        </w:rPr>
        <w:t xml:space="preserve"> in </w:t>
      </w:r>
      <w:r w:rsidR="008A5663" w:rsidRPr="0053485D">
        <w:rPr>
          <w:rFonts w:ascii="Times New Roman" w:eastAsia="Times New Roman" w:hAnsi="Times New Roman"/>
          <w:sz w:val="20"/>
          <w:szCs w:val="20"/>
        </w:rPr>
        <w:t>[</w:t>
      </w:r>
      <w:r w:rsidR="0053485D" w:rsidRPr="0053485D">
        <w:rPr>
          <w:rFonts w:ascii="Times New Roman" w:eastAsia="Times New Roman" w:hAnsi="Times New Roman"/>
          <w:sz w:val="20"/>
          <w:szCs w:val="20"/>
        </w:rPr>
        <w:t>3</w:t>
      </w:r>
      <w:r w:rsidR="008A5663" w:rsidRPr="0053485D">
        <w:rPr>
          <w:rFonts w:ascii="Times New Roman" w:eastAsia="Times New Roman" w:hAnsi="Times New Roman"/>
          <w:sz w:val="20"/>
          <w:szCs w:val="20"/>
        </w:rPr>
        <w:t>]</w:t>
      </w:r>
      <w:r w:rsidR="00646AD1" w:rsidRPr="0053485D">
        <w:rPr>
          <w:rFonts w:ascii="Times New Roman" w:eastAsia="Times New Roman" w:hAnsi="Times New Roman"/>
          <w:sz w:val="20"/>
          <w:szCs w:val="20"/>
        </w:rPr>
        <w:t>.</w:t>
      </w:r>
      <w:r w:rsidR="00E07ACF" w:rsidRPr="0053485D">
        <w:rPr>
          <w:rFonts w:ascii="Times New Roman" w:eastAsia="Times New Roman" w:hAnsi="Times New Roman"/>
          <w:sz w:val="20"/>
          <w:szCs w:val="20"/>
        </w:rPr>
        <w:t xml:space="preserve">  </w:t>
      </w:r>
    </w:p>
    <w:p w14:paraId="63039D85" w14:textId="77777777" w:rsidR="00CF48E5" w:rsidRPr="004F2AB1" w:rsidRDefault="00CF48E5" w:rsidP="00CF48E5">
      <w:pPr>
        <w:numPr>
          <w:ilvl w:val="0"/>
          <w:numId w:val="25"/>
        </w:num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LDPC Quasi Cyclic (LDPC</w:t>
      </w:r>
      <w:r w:rsidR="000A4405">
        <w:rPr>
          <w:rFonts w:ascii="Times New Roman" w:eastAsia="Times New Roman" w:hAnsi="Times New Roman"/>
          <w:color w:val="000000"/>
          <w:sz w:val="20"/>
          <w:szCs w:val="20"/>
        </w:rPr>
        <w:t xml:space="preserve"> QC</w:t>
      </w:r>
      <w:r w:rsidRPr="004F2AB1">
        <w:rPr>
          <w:rFonts w:ascii="Times New Roman" w:eastAsia="Times New Roman" w:hAnsi="Times New Roman"/>
          <w:color w:val="000000"/>
          <w:sz w:val="20"/>
          <w:szCs w:val="20"/>
        </w:rPr>
        <w:t>)</w:t>
      </w:r>
    </w:p>
    <w:p w14:paraId="1CBEE96F" w14:textId="77777777" w:rsidR="00317ED0" w:rsidRPr="004F2AB1" w:rsidRDefault="003D0DE2" w:rsidP="00016673">
      <w:pPr>
        <w:jc w:val="both"/>
        <w:rPr>
          <w:rFonts w:ascii="Times New Roman" w:hAnsi="Times New Roman"/>
          <w:sz w:val="20"/>
          <w:szCs w:val="20"/>
          <w:lang w:eastAsia="ko-KR"/>
        </w:rPr>
      </w:pPr>
      <w:r w:rsidRPr="004F2AB1">
        <w:rPr>
          <w:rFonts w:ascii="Times New Roman" w:eastAsia="Times New Roman" w:hAnsi="Times New Roman"/>
          <w:color w:val="000000"/>
          <w:sz w:val="20"/>
          <w:szCs w:val="20"/>
        </w:rPr>
        <w:t xml:space="preserve">We </w:t>
      </w:r>
      <w:r w:rsidR="00F95A95" w:rsidRPr="004F2AB1">
        <w:rPr>
          <w:rFonts w:ascii="Times New Roman" w:eastAsia="Times New Roman" w:hAnsi="Times New Roman"/>
          <w:color w:val="000000"/>
          <w:sz w:val="20"/>
          <w:szCs w:val="20"/>
        </w:rPr>
        <w:t>follow</w:t>
      </w:r>
      <w:r w:rsidRPr="004F2AB1">
        <w:rPr>
          <w:rFonts w:ascii="Times New Roman" w:eastAsia="Times New Roman" w:hAnsi="Times New Roman"/>
          <w:color w:val="000000"/>
          <w:sz w:val="20"/>
          <w:szCs w:val="20"/>
        </w:rPr>
        <w:t xml:space="preserve"> the agreement made during RAN1 #85, and introduce QC LDPC codes for shorter block sizes. </w:t>
      </w:r>
      <w:r w:rsidR="00DC0917" w:rsidRPr="004F2AB1">
        <w:rPr>
          <w:rFonts w:ascii="Times New Roman" w:eastAsia="Times New Roman" w:hAnsi="Times New Roman"/>
          <w:color w:val="000000"/>
          <w:sz w:val="20"/>
          <w:szCs w:val="20"/>
        </w:rPr>
        <w:t>The f</w:t>
      </w:r>
      <w:r w:rsidR="00317ED0" w:rsidRPr="004F2AB1">
        <w:rPr>
          <w:rFonts w:ascii="Times New Roman" w:hAnsi="Times New Roman"/>
          <w:sz w:val="20"/>
          <w:szCs w:val="20"/>
          <w:lang w:eastAsia="ko-KR"/>
        </w:rPr>
        <w:t xml:space="preserve">ollowing structure is used for the parity check matrix, H </w:t>
      </w:r>
    </w:p>
    <w:p w14:paraId="630E134D" w14:textId="77777777" w:rsidR="00D03C86" w:rsidRPr="004F2AB1" w:rsidRDefault="000F60AA" w:rsidP="00D03C86">
      <w:pPr>
        <w:jc w:val="center"/>
        <w:rPr>
          <w:rFonts w:ascii="Times New Roman" w:hAnsi="Times New Roman"/>
          <w:sz w:val="20"/>
          <w:szCs w:val="20"/>
          <w:lang w:eastAsia="ko-KR"/>
        </w:rPr>
      </w:pPr>
      <m:oMath>
        <m:r>
          <m:rPr>
            <m:sty m:val="b"/>
          </m:rPr>
          <w:rPr>
            <w:rFonts w:ascii="Cambria Math" w:hAnsi="Cambria Math" w:cs="Arial"/>
            <w:sz w:val="20"/>
            <w:lang w:eastAsia="ko-KR"/>
          </w:rPr>
          <w:lastRenderedPageBreak/>
          <m:t>H</m:t>
        </m:r>
        <m:r>
          <w:rPr>
            <w:rFonts w:ascii="Cambria Math" w:hAnsi="Cambria Math" w:cs="Arial"/>
            <w:sz w:val="20"/>
            <w:lang w:eastAsia="ko-KR"/>
          </w:rPr>
          <m:t xml:space="preserve">= </m:t>
        </m:r>
        <m:d>
          <m:dPr>
            <m:begChr m:val="["/>
            <m:endChr m:val="]"/>
            <m:ctrlPr>
              <w:rPr>
                <w:rFonts w:ascii="Cambria Math" w:hAnsi="Cambria Math" w:cs="Arial"/>
                <w:i/>
                <w:sz w:val="20"/>
                <w:lang w:eastAsia="ko-KR"/>
              </w:rPr>
            </m:ctrlPr>
          </m:dPr>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1,1</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2,1</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N-K,1</m:t>
                        </m:r>
                      </m:sub>
                    </m:sSub>
                  </m:e>
                </m:eqArr>
              </m:e>
            </m:eqArr>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1,2</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2,2</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N-K,2</m:t>
                        </m:r>
                      </m:sub>
                    </m:sSub>
                  </m:e>
                </m:eqArr>
              </m:e>
            </m:eqArr>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1,1</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2,1</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N-K,3</m:t>
                        </m:r>
                      </m:sub>
                    </m:sSub>
                  </m:e>
                </m:eqArr>
              </m:e>
            </m:eqArr>
            <m:r>
              <w:rPr>
                <w:rFonts w:ascii="Cambria Math" w:hAnsi="Cambria Math" w:cs="Arial"/>
                <w:sz w:val="20"/>
                <w:lang w:eastAsia="ko-KR"/>
              </w:rPr>
              <m:t>……..</m:t>
            </m:r>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1,N</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2,N</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N-K,N</m:t>
                        </m:r>
                      </m:sub>
                    </m:sSub>
                  </m:e>
                </m:eqArr>
              </m:e>
            </m:eqArr>
          </m:e>
        </m:d>
      </m:oMath>
      <w:r w:rsidR="00D03C86" w:rsidRPr="004F2AB1">
        <w:rPr>
          <w:rFonts w:ascii="Times New Roman" w:hAnsi="Times New Roman"/>
          <w:sz w:val="20"/>
          <w:szCs w:val="20"/>
          <w:lang w:eastAsia="ko-KR"/>
        </w:rPr>
        <w:t xml:space="preserve"> ,</w:t>
      </w:r>
    </w:p>
    <w:p w14:paraId="2E0751DB" w14:textId="77777777" w:rsidR="00CF48E5" w:rsidRPr="00406B2A" w:rsidRDefault="00D03C86" w:rsidP="002D5C98">
      <w:pPr>
        <w:jc w:val="both"/>
        <w:rPr>
          <w:rFonts w:ascii="Times New Roman" w:eastAsia="Times New Roman" w:hAnsi="Times New Roman"/>
          <w:sz w:val="20"/>
          <w:szCs w:val="20"/>
        </w:rPr>
      </w:pPr>
      <w:r w:rsidRPr="00406B2A">
        <w:rPr>
          <w:rFonts w:ascii="Times New Roman" w:hAnsi="Times New Roman"/>
          <w:sz w:val="20"/>
          <w:szCs w:val="20"/>
          <w:lang w:eastAsia="ko-KR"/>
        </w:rPr>
        <w:t xml:space="preserve">where </w:t>
      </w:r>
      <w:r w:rsidRPr="00406B2A">
        <w:rPr>
          <w:rFonts w:ascii="Times New Roman" w:hAnsi="Times New Roman"/>
          <w:i/>
          <w:sz w:val="20"/>
          <w:szCs w:val="20"/>
          <w:lang w:eastAsia="ko-KR"/>
        </w:rPr>
        <w:t>P</w:t>
      </w:r>
      <w:r w:rsidR="00DC0917" w:rsidRPr="00406B2A">
        <w:rPr>
          <w:rFonts w:ascii="Times New Roman" w:hAnsi="Times New Roman"/>
          <w:i/>
          <w:sz w:val="20"/>
          <w:szCs w:val="20"/>
          <w:lang w:eastAsia="ko-KR"/>
        </w:rPr>
        <w:t xml:space="preserve"> </w:t>
      </w:r>
      <w:r w:rsidR="00DC0917" w:rsidRPr="00406B2A">
        <w:rPr>
          <w:rFonts w:ascii="Times New Roman" w:hAnsi="Times New Roman"/>
          <w:i/>
          <w:sz w:val="20"/>
          <w:szCs w:val="20"/>
          <w:vertAlign w:val="subscript"/>
          <w:lang w:eastAsia="ko-KR"/>
        </w:rPr>
        <w:t>i,j</w:t>
      </w:r>
      <w:r w:rsidRPr="00406B2A">
        <w:rPr>
          <w:rFonts w:ascii="Times New Roman" w:hAnsi="Times New Roman"/>
          <w:i/>
          <w:sz w:val="20"/>
          <w:szCs w:val="20"/>
          <w:vertAlign w:val="subscript"/>
          <w:lang w:eastAsia="ko-KR"/>
        </w:rPr>
        <w:t xml:space="preserve"> </w:t>
      </w:r>
      <w:r w:rsidRPr="00406B2A">
        <w:rPr>
          <w:rFonts w:ascii="Times New Roman" w:hAnsi="Times New Roman"/>
          <w:sz w:val="20"/>
          <w:szCs w:val="20"/>
          <w:lang w:eastAsia="ko-KR"/>
        </w:rPr>
        <w:t xml:space="preserve">is a cyclic-permutation matrix obtained from the zero matrix and the z by z cyclically shifted identity matrix to the right, N*z is the coded block sizes, K*z is the information block size, and (N-K)*z is the parity size. </w:t>
      </w:r>
      <w:r w:rsidR="00DC0917" w:rsidRPr="00406B2A">
        <w:rPr>
          <w:rFonts w:ascii="Times New Roman" w:eastAsia="Times New Roman" w:hAnsi="Times New Roman"/>
          <w:sz w:val="20"/>
          <w:szCs w:val="20"/>
        </w:rPr>
        <w:t>PCMs,</w:t>
      </w:r>
      <w:r w:rsidR="00317ED0" w:rsidRPr="00406B2A">
        <w:rPr>
          <w:rFonts w:ascii="Times New Roman" w:eastAsia="Times New Roman" w:hAnsi="Times New Roman"/>
          <w:sz w:val="20"/>
          <w:szCs w:val="20"/>
        </w:rPr>
        <w:t xml:space="preserve"> denoted as (K</w:t>
      </w:r>
      <w:r w:rsidR="00DC0917" w:rsidRPr="00406B2A">
        <w:rPr>
          <w:rFonts w:ascii="Times New Roman" w:eastAsia="Times New Roman" w:hAnsi="Times New Roman"/>
          <w:sz w:val="20"/>
          <w:szCs w:val="20"/>
        </w:rPr>
        <w:t>*z</w:t>
      </w:r>
      <w:r w:rsidR="00317ED0" w:rsidRPr="00406B2A">
        <w:rPr>
          <w:rFonts w:ascii="Times New Roman" w:eastAsia="Times New Roman" w:hAnsi="Times New Roman"/>
          <w:sz w:val="20"/>
          <w:szCs w:val="20"/>
        </w:rPr>
        <w:t>, N</w:t>
      </w:r>
      <w:r w:rsidR="00DC0917" w:rsidRPr="00406B2A">
        <w:rPr>
          <w:rFonts w:ascii="Times New Roman" w:eastAsia="Times New Roman" w:hAnsi="Times New Roman"/>
          <w:sz w:val="20"/>
          <w:szCs w:val="20"/>
        </w:rPr>
        <w:t>*z</w:t>
      </w:r>
      <w:r w:rsidR="00317ED0" w:rsidRPr="00406B2A">
        <w:rPr>
          <w:rFonts w:ascii="Times New Roman" w:eastAsia="Times New Roman" w:hAnsi="Times New Roman"/>
          <w:sz w:val="20"/>
          <w:szCs w:val="20"/>
        </w:rPr>
        <w:t>),</w:t>
      </w:r>
      <w:r w:rsidR="00F95A95" w:rsidRPr="00406B2A">
        <w:rPr>
          <w:rFonts w:ascii="Times New Roman" w:eastAsia="Times New Roman" w:hAnsi="Times New Roman"/>
          <w:sz w:val="20"/>
          <w:szCs w:val="20"/>
        </w:rPr>
        <w:t xml:space="preserve"> are optimized for the following c</w:t>
      </w:r>
      <w:r w:rsidR="00145EB5" w:rsidRPr="00406B2A">
        <w:rPr>
          <w:rFonts w:ascii="Times New Roman" w:eastAsia="Times New Roman" w:hAnsi="Times New Roman"/>
          <w:sz w:val="20"/>
          <w:szCs w:val="20"/>
        </w:rPr>
        <w:t xml:space="preserve">ode block sizes and code rates, and given in Annex I. </w:t>
      </w:r>
    </w:p>
    <w:p w14:paraId="69DC1313" w14:textId="77777777" w:rsidR="00F95A95" w:rsidRPr="004F2AB1" w:rsidRDefault="00F95A95" w:rsidP="00F95A95">
      <w:pPr>
        <w:jc w:val="center"/>
        <w:rPr>
          <w:rFonts w:ascii="Times New Roman" w:hAnsi="Times New Roman"/>
          <w:sz w:val="20"/>
          <w:szCs w:val="20"/>
          <w:lang w:eastAsia="zh-CN"/>
        </w:rPr>
      </w:pPr>
      <w:r w:rsidRPr="004F2AB1">
        <w:rPr>
          <w:rFonts w:ascii="Times New Roman" w:hAnsi="Times New Roman"/>
          <w:sz w:val="20"/>
          <w:szCs w:val="20"/>
          <w:lang w:eastAsia="zh-CN"/>
        </w:rPr>
        <w:t xml:space="preserve">Table 1: </w:t>
      </w:r>
      <w:r w:rsidR="002D5C98">
        <w:rPr>
          <w:rFonts w:ascii="Times New Roman" w:hAnsi="Times New Roman"/>
          <w:sz w:val="20"/>
          <w:szCs w:val="20"/>
          <w:lang w:eastAsia="zh-CN"/>
        </w:rPr>
        <w:t>C</w:t>
      </w:r>
      <w:r w:rsidR="002D5C98" w:rsidRPr="004F2AB1">
        <w:rPr>
          <w:rFonts w:ascii="Times New Roman" w:hAnsi="Times New Roman"/>
          <w:sz w:val="20"/>
          <w:szCs w:val="20"/>
          <w:lang w:eastAsia="zh-CN"/>
        </w:rPr>
        <w:t>ode rates and block sizes</w:t>
      </w:r>
      <w:r w:rsidR="002D5C98">
        <w:rPr>
          <w:rFonts w:ascii="Times New Roman" w:hAnsi="Times New Roman"/>
          <w:sz w:val="20"/>
          <w:szCs w:val="20"/>
          <w:lang w:eastAsia="zh-CN"/>
        </w:rPr>
        <w:t xml:space="preserve"> for base PCMs</w:t>
      </w:r>
    </w:p>
    <w:tbl>
      <w:tblPr>
        <w:tblW w:w="8360" w:type="dxa"/>
        <w:jc w:val="center"/>
        <w:tblLook w:val="04A0" w:firstRow="1" w:lastRow="0" w:firstColumn="1" w:lastColumn="0" w:noHBand="0" w:noVBand="1"/>
      </w:tblPr>
      <w:tblGrid>
        <w:gridCol w:w="1540"/>
        <w:gridCol w:w="1900"/>
        <w:gridCol w:w="1540"/>
        <w:gridCol w:w="1540"/>
        <w:gridCol w:w="1840"/>
      </w:tblGrid>
      <w:tr w:rsidR="00C840C6" w:rsidRPr="004F2AB1" w14:paraId="2860FF3E" w14:textId="77777777" w:rsidTr="00C840C6">
        <w:trPr>
          <w:trHeight w:val="300"/>
          <w:jc w:val="center"/>
        </w:trPr>
        <w:tc>
          <w:tcPr>
            <w:tcW w:w="1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4BBE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Code rate </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0E39A4BA"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Information block size</w:t>
            </w:r>
            <w:r w:rsidR="00317ED0" w:rsidRPr="004F2AB1">
              <w:rPr>
                <w:rFonts w:ascii="Times New Roman" w:eastAsia="Times New Roman" w:hAnsi="Times New Roman"/>
                <w:color w:val="000000"/>
                <w:sz w:val="20"/>
                <w:szCs w:val="20"/>
                <w:lang w:eastAsia="en-GB"/>
              </w:rPr>
              <w:t xml:space="preserve"> (K</w:t>
            </w:r>
            <w:r w:rsidR="00DC0917" w:rsidRPr="004F2AB1">
              <w:rPr>
                <w:rFonts w:ascii="Times New Roman" w:eastAsia="Times New Roman" w:hAnsi="Times New Roman"/>
                <w:color w:val="000000"/>
                <w:sz w:val="20"/>
                <w:szCs w:val="20"/>
                <w:lang w:eastAsia="en-GB"/>
              </w:rPr>
              <w:t>*z</w:t>
            </w:r>
            <w:r w:rsidR="00317ED0" w:rsidRPr="004F2AB1">
              <w:rPr>
                <w:rFonts w:ascii="Times New Roman" w:eastAsia="Times New Roman" w:hAnsi="Times New Roman"/>
                <w:color w:val="000000"/>
                <w:sz w:val="20"/>
                <w:szCs w:val="20"/>
                <w:lang w:eastAsia="en-GB"/>
              </w:rPr>
              <w:t>)</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54712732"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Block size</w:t>
            </w:r>
            <w:r w:rsidR="00317ED0" w:rsidRPr="004F2AB1">
              <w:rPr>
                <w:rFonts w:ascii="Times New Roman" w:eastAsia="Times New Roman" w:hAnsi="Times New Roman"/>
                <w:color w:val="000000"/>
                <w:sz w:val="20"/>
                <w:szCs w:val="20"/>
                <w:lang w:eastAsia="en-GB"/>
              </w:rPr>
              <w:t xml:space="preserve"> (N</w:t>
            </w:r>
            <w:r w:rsidR="00DC0917" w:rsidRPr="004F2AB1">
              <w:rPr>
                <w:rFonts w:ascii="Times New Roman" w:eastAsia="Times New Roman" w:hAnsi="Times New Roman"/>
                <w:color w:val="000000"/>
                <w:sz w:val="20"/>
                <w:szCs w:val="20"/>
                <w:lang w:eastAsia="en-GB"/>
              </w:rPr>
              <w:t>*z</w:t>
            </w:r>
            <w:r w:rsidR="00317ED0" w:rsidRPr="004F2AB1">
              <w:rPr>
                <w:rFonts w:ascii="Times New Roman" w:eastAsia="Times New Roman" w:hAnsi="Times New Roman"/>
                <w:color w:val="000000"/>
                <w:sz w:val="20"/>
                <w:szCs w:val="20"/>
                <w:lang w:eastAsia="en-GB"/>
              </w:rPr>
              <w:t>)</w:t>
            </w:r>
          </w:p>
        </w:tc>
        <w:tc>
          <w:tcPr>
            <w:tcW w:w="1540" w:type="dxa"/>
            <w:tcBorders>
              <w:top w:val="single" w:sz="4" w:space="0" w:color="auto"/>
              <w:left w:val="nil"/>
              <w:bottom w:val="single" w:sz="4" w:space="0" w:color="auto"/>
              <w:right w:val="single" w:sz="4" w:space="0" w:color="auto"/>
            </w:tcBorders>
            <w:shd w:val="clear" w:color="auto" w:fill="auto"/>
            <w:noWrap/>
            <w:vAlign w:val="center"/>
            <w:hideMark/>
          </w:tcPr>
          <w:p w14:paraId="13F988C7"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Number of PCMs</w:t>
            </w:r>
          </w:p>
        </w:tc>
        <w:tc>
          <w:tcPr>
            <w:tcW w:w="1840" w:type="dxa"/>
            <w:tcBorders>
              <w:top w:val="single" w:sz="4" w:space="0" w:color="auto"/>
              <w:left w:val="nil"/>
              <w:bottom w:val="single" w:sz="4" w:space="0" w:color="auto"/>
              <w:right w:val="single" w:sz="4" w:space="0" w:color="auto"/>
            </w:tcBorders>
            <w:shd w:val="clear" w:color="auto" w:fill="auto"/>
            <w:noWrap/>
            <w:vAlign w:val="center"/>
            <w:hideMark/>
          </w:tcPr>
          <w:p w14:paraId="6700E513"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sub-matrix dimension</w:t>
            </w:r>
            <w:r w:rsidR="00DC0917" w:rsidRPr="004F2AB1">
              <w:rPr>
                <w:rFonts w:ascii="Times New Roman" w:eastAsia="Times New Roman" w:hAnsi="Times New Roman"/>
                <w:color w:val="000000"/>
                <w:sz w:val="20"/>
                <w:szCs w:val="20"/>
                <w:lang w:eastAsia="en-GB"/>
              </w:rPr>
              <w:t xml:space="preserve"> (z)</w:t>
            </w:r>
          </w:p>
        </w:tc>
      </w:tr>
      <w:tr w:rsidR="00C840C6" w:rsidRPr="004F2AB1" w14:paraId="02C91E7D" w14:textId="77777777" w:rsidTr="00C840C6">
        <w:trPr>
          <w:trHeight w:val="300"/>
          <w:jc w:val="center"/>
        </w:trPr>
        <w:tc>
          <w:tcPr>
            <w:tcW w:w="15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C2CB23C"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  1/6 </w:t>
            </w:r>
          </w:p>
        </w:tc>
        <w:tc>
          <w:tcPr>
            <w:tcW w:w="1900" w:type="dxa"/>
            <w:tcBorders>
              <w:top w:val="nil"/>
              <w:left w:val="nil"/>
              <w:bottom w:val="single" w:sz="4" w:space="0" w:color="auto"/>
              <w:right w:val="single" w:sz="4" w:space="0" w:color="auto"/>
            </w:tcBorders>
            <w:shd w:val="clear" w:color="auto" w:fill="auto"/>
            <w:noWrap/>
            <w:vAlign w:val="center"/>
            <w:hideMark/>
          </w:tcPr>
          <w:p w14:paraId="49BE70ED"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100</w:t>
            </w:r>
          </w:p>
        </w:tc>
        <w:tc>
          <w:tcPr>
            <w:tcW w:w="1540" w:type="dxa"/>
            <w:tcBorders>
              <w:top w:val="nil"/>
              <w:left w:val="nil"/>
              <w:bottom w:val="single" w:sz="4" w:space="0" w:color="auto"/>
              <w:right w:val="single" w:sz="4" w:space="0" w:color="auto"/>
            </w:tcBorders>
            <w:shd w:val="clear" w:color="auto" w:fill="auto"/>
            <w:vAlign w:val="center"/>
            <w:hideMark/>
          </w:tcPr>
          <w:p w14:paraId="29FF18BA"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600      </w:t>
            </w:r>
          </w:p>
        </w:tc>
        <w:tc>
          <w:tcPr>
            <w:tcW w:w="1540" w:type="dxa"/>
            <w:tcBorders>
              <w:top w:val="nil"/>
              <w:left w:val="nil"/>
              <w:bottom w:val="single" w:sz="4" w:space="0" w:color="auto"/>
              <w:right w:val="single" w:sz="4" w:space="0" w:color="auto"/>
            </w:tcBorders>
            <w:shd w:val="clear" w:color="auto" w:fill="auto"/>
            <w:noWrap/>
            <w:vAlign w:val="center"/>
            <w:hideMark/>
          </w:tcPr>
          <w:p w14:paraId="3A646F3D"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3A0C3E91"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50</w:t>
            </w:r>
          </w:p>
        </w:tc>
      </w:tr>
      <w:tr w:rsidR="00C840C6" w:rsidRPr="004F2AB1" w14:paraId="40B225C6"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78A364C4"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2F5DBEB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200</w:t>
            </w:r>
          </w:p>
        </w:tc>
        <w:tc>
          <w:tcPr>
            <w:tcW w:w="1540" w:type="dxa"/>
            <w:tcBorders>
              <w:top w:val="nil"/>
              <w:left w:val="nil"/>
              <w:bottom w:val="single" w:sz="4" w:space="0" w:color="auto"/>
              <w:right w:val="single" w:sz="4" w:space="0" w:color="auto"/>
            </w:tcBorders>
            <w:shd w:val="clear" w:color="auto" w:fill="auto"/>
            <w:vAlign w:val="center"/>
            <w:hideMark/>
          </w:tcPr>
          <w:p w14:paraId="3A6A9201"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1200      </w:t>
            </w:r>
          </w:p>
        </w:tc>
        <w:tc>
          <w:tcPr>
            <w:tcW w:w="1540" w:type="dxa"/>
            <w:tcBorders>
              <w:top w:val="nil"/>
              <w:left w:val="nil"/>
              <w:bottom w:val="single" w:sz="4" w:space="0" w:color="auto"/>
              <w:right w:val="single" w:sz="4" w:space="0" w:color="auto"/>
            </w:tcBorders>
            <w:shd w:val="clear" w:color="auto" w:fill="auto"/>
            <w:noWrap/>
            <w:vAlign w:val="center"/>
            <w:hideMark/>
          </w:tcPr>
          <w:p w14:paraId="256FFF31"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549DB193"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100</w:t>
            </w:r>
          </w:p>
        </w:tc>
      </w:tr>
      <w:tr w:rsidR="00C840C6" w:rsidRPr="004F2AB1" w14:paraId="5CD91AEC"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0D6000D0"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370BE3E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600</w:t>
            </w:r>
          </w:p>
        </w:tc>
        <w:tc>
          <w:tcPr>
            <w:tcW w:w="1540" w:type="dxa"/>
            <w:tcBorders>
              <w:top w:val="nil"/>
              <w:left w:val="nil"/>
              <w:bottom w:val="single" w:sz="4" w:space="0" w:color="auto"/>
              <w:right w:val="single" w:sz="4" w:space="0" w:color="auto"/>
            </w:tcBorders>
            <w:shd w:val="clear" w:color="auto" w:fill="auto"/>
            <w:vAlign w:val="center"/>
            <w:hideMark/>
          </w:tcPr>
          <w:p w14:paraId="5E332BE6"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3600      </w:t>
            </w:r>
          </w:p>
        </w:tc>
        <w:tc>
          <w:tcPr>
            <w:tcW w:w="1540" w:type="dxa"/>
            <w:tcBorders>
              <w:top w:val="nil"/>
              <w:left w:val="nil"/>
              <w:bottom w:val="single" w:sz="4" w:space="0" w:color="auto"/>
              <w:right w:val="single" w:sz="4" w:space="0" w:color="auto"/>
            </w:tcBorders>
            <w:shd w:val="clear" w:color="auto" w:fill="auto"/>
            <w:noWrap/>
            <w:vAlign w:val="center"/>
            <w:hideMark/>
          </w:tcPr>
          <w:p w14:paraId="6C27F09E"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5346C3F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300</w:t>
            </w:r>
          </w:p>
        </w:tc>
      </w:tr>
      <w:tr w:rsidR="00C840C6" w:rsidRPr="004F2AB1" w14:paraId="38469D7E" w14:textId="77777777" w:rsidTr="00C840C6">
        <w:trPr>
          <w:trHeight w:val="300"/>
          <w:jc w:val="center"/>
        </w:trPr>
        <w:tc>
          <w:tcPr>
            <w:tcW w:w="15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FEAA60E"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  1/3 </w:t>
            </w:r>
          </w:p>
        </w:tc>
        <w:tc>
          <w:tcPr>
            <w:tcW w:w="1900" w:type="dxa"/>
            <w:tcBorders>
              <w:top w:val="nil"/>
              <w:left w:val="nil"/>
              <w:bottom w:val="single" w:sz="4" w:space="0" w:color="auto"/>
              <w:right w:val="single" w:sz="4" w:space="0" w:color="auto"/>
            </w:tcBorders>
            <w:shd w:val="clear" w:color="auto" w:fill="auto"/>
            <w:noWrap/>
            <w:vAlign w:val="center"/>
            <w:hideMark/>
          </w:tcPr>
          <w:p w14:paraId="37F12427"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100</w:t>
            </w:r>
          </w:p>
        </w:tc>
        <w:tc>
          <w:tcPr>
            <w:tcW w:w="1540" w:type="dxa"/>
            <w:tcBorders>
              <w:top w:val="nil"/>
              <w:left w:val="nil"/>
              <w:bottom w:val="single" w:sz="4" w:space="0" w:color="auto"/>
              <w:right w:val="single" w:sz="4" w:space="0" w:color="auto"/>
            </w:tcBorders>
            <w:shd w:val="clear" w:color="auto" w:fill="auto"/>
            <w:vAlign w:val="center"/>
            <w:hideMark/>
          </w:tcPr>
          <w:p w14:paraId="3904C76E"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300      </w:t>
            </w:r>
          </w:p>
        </w:tc>
        <w:tc>
          <w:tcPr>
            <w:tcW w:w="1540" w:type="dxa"/>
            <w:tcBorders>
              <w:top w:val="nil"/>
              <w:left w:val="nil"/>
              <w:bottom w:val="single" w:sz="4" w:space="0" w:color="auto"/>
              <w:right w:val="single" w:sz="4" w:space="0" w:color="auto"/>
            </w:tcBorders>
            <w:shd w:val="clear" w:color="auto" w:fill="auto"/>
            <w:noWrap/>
            <w:vAlign w:val="center"/>
            <w:hideMark/>
          </w:tcPr>
          <w:p w14:paraId="0763A9F2"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157B5A5F"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25</w:t>
            </w:r>
          </w:p>
        </w:tc>
      </w:tr>
      <w:tr w:rsidR="00C840C6" w:rsidRPr="004F2AB1" w14:paraId="79EA60AF"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0814C058"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1F23B415"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200</w:t>
            </w:r>
          </w:p>
        </w:tc>
        <w:tc>
          <w:tcPr>
            <w:tcW w:w="1540" w:type="dxa"/>
            <w:tcBorders>
              <w:top w:val="nil"/>
              <w:left w:val="nil"/>
              <w:bottom w:val="single" w:sz="4" w:space="0" w:color="auto"/>
              <w:right w:val="single" w:sz="4" w:space="0" w:color="auto"/>
            </w:tcBorders>
            <w:shd w:val="clear" w:color="auto" w:fill="auto"/>
            <w:vAlign w:val="center"/>
            <w:hideMark/>
          </w:tcPr>
          <w:p w14:paraId="37C04160"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600      </w:t>
            </w:r>
          </w:p>
        </w:tc>
        <w:tc>
          <w:tcPr>
            <w:tcW w:w="1540" w:type="dxa"/>
            <w:tcBorders>
              <w:top w:val="nil"/>
              <w:left w:val="nil"/>
              <w:bottom w:val="single" w:sz="4" w:space="0" w:color="auto"/>
              <w:right w:val="single" w:sz="4" w:space="0" w:color="auto"/>
            </w:tcBorders>
            <w:shd w:val="clear" w:color="auto" w:fill="auto"/>
            <w:noWrap/>
            <w:vAlign w:val="center"/>
            <w:hideMark/>
          </w:tcPr>
          <w:p w14:paraId="6598DF1B"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34B409D8"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50</w:t>
            </w:r>
          </w:p>
        </w:tc>
      </w:tr>
      <w:tr w:rsidR="00C840C6" w:rsidRPr="004F2AB1" w14:paraId="7EA099D3"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2F8C02C6"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295340AB"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600</w:t>
            </w:r>
          </w:p>
        </w:tc>
        <w:tc>
          <w:tcPr>
            <w:tcW w:w="1540" w:type="dxa"/>
            <w:tcBorders>
              <w:top w:val="nil"/>
              <w:left w:val="nil"/>
              <w:bottom w:val="single" w:sz="4" w:space="0" w:color="auto"/>
              <w:right w:val="single" w:sz="4" w:space="0" w:color="auto"/>
            </w:tcBorders>
            <w:shd w:val="clear" w:color="auto" w:fill="auto"/>
            <w:vAlign w:val="center"/>
            <w:hideMark/>
          </w:tcPr>
          <w:p w14:paraId="79E4B8AF"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1800      </w:t>
            </w:r>
          </w:p>
        </w:tc>
        <w:tc>
          <w:tcPr>
            <w:tcW w:w="1540" w:type="dxa"/>
            <w:tcBorders>
              <w:top w:val="nil"/>
              <w:left w:val="nil"/>
              <w:bottom w:val="single" w:sz="4" w:space="0" w:color="auto"/>
              <w:right w:val="single" w:sz="4" w:space="0" w:color="auto"/>
            </w:tcBorders>
            <w:shd w:val="clear" w:color="auto" w:fill="auto"/>
            <w:noWrap/>
            <w:vAlign w:val="center"/>
            <w:hideMark/>
          </w:tcPr>
          <w:p w14:paraId="568E063D"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219224F5"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150</w:t>
            </w:r>
          </w:p>
        </w:tc>
      </w:tr>
    </w:tbl>
    <w:p w14:paraId="723A3726" w14:textId="77777777" w:rsidR="00DC0917" w:rsidRPr="004F2AB1" w:rsidRDefault="00DC0917" w:rsidP="00487B51">
      <w:pPr>
        <w:rPr>
          <w:rFonts w:ascii="Times New Roman" w:hAnsi="Times New Roman"/>
          <w:sz w:val="20"/>
          <w:szCs w:val="20"/>
          <w:lang w:eastAsia="zh-CN"/>
        </w:rPr>
      </w:pPr>
    </w:p>
    <w:p w14:paraId="3E62A49E" w14:textId="1B41EB61" w:rsidR="004F2AB1" w:rsidRPr="004F2AB1" w:rsidRDefault="00317ED0" w:rsidP="004F2AB1">
      <w:pPr>
        <w:spacing w:after="120"/>
        <w:jc w:val="both"/>
        <w:rPr>
          <w:rFonts w:ascii="Times New Roman" w:eastAsia="Times New Roman" w:hAnsi="Times New Roman"/>
          <w:color w:val="000000"/>
          <w:sz w:val="20"/>
          <w:szCs w:val="20"/>
        </w:rPr>
      </w:pPr>
      <w:r w:rsidRPr="004F2AB1">
        <w:rPr>
          <w:rFonts w:ascii="Times New Roman" w:hAnsi="Times New Roman"/>
          <w:sz w:val="20"/>
          <w:szCs w:val="20"/>
          <w:lang w:eastAsia="zh-CN"/>
        </w:rPr>
        <w:t>We change the dimension of the sub-matrix to obtain other code block sizes whenever required. For example, the PCM designed for rate 1/6 and 600 info block size, i.e. (</w:t>
      </w:r>
      <w:r w:rsidR="00075957">
        <w:rPr>
          <w:rFonts w:ascii="Times New Roman" w:hAnsi="Times New Roman"/>
          <w:sz w:val="20"/>
          <w:szCs w:val="20"/>
          <w:lang w:eastAsia="zh-CN"/>
        </w:rPr>
        <w:t>3600</w:t>
      </w:r>
      <w:r w:rsidRPr="004F2AB1">
        <w:rPr>
          <w:rFonts w:ascii="Times New Roman" w:hAnsi="Times New Roman"/>
          <w:sz w:val="20"/>
          <w:szCs w:val="20"/>
          <w:lang w:eastAsia="zh-CN"/>
        </w:rPr>
        <w:t xml:space="preserve">, </w:t>
      </w:r>
      <w:r w:rsidR="00075957">
        <w:rPr>
          <w:rFonts w:ascii="Times New Roman" w:hAnsi="Times New Roman"/>
          <w:sz w:val="20"/>
          <w:szCs w:val="20"/>
          <w:lang w:eastAsia="zh-CN"/>
        </w:rPr>
        <w:t>600</w:t>
      </w:r>
      <w:r w:rsidRPr="004F2AB1">
        <w:rPr>
          <w:rFonts w:ascii="Times New Roman" w:hAnsi="Times New Roman"/>
          <w:sz w:val="20"/>
          <w:szCs w:val="20"/>
          <w:lang w:eastAsia="zh-CN"/>
        </w:rPr>
        <w:t>), is used to obtain 1000 info bit scenario by changing sub-matrix dimension</w:t>
      </w:r>
      <w:r w:rsidR="00DC0917" w:rsidRPr="004F2AB1">
        <w:rPr>
          <w:rFonts w:ascii="Times New Roman" w:hAnsi="Times New Roman"/>
          <w:sz w:val="20"/>
          <w:szCs w:val="20"/>
          <w:lang w:eastAsia="zh-CN"/>
        </w:rPr>
        <w:t>, z,</w:t>
      </w:r>
      <w:r w:rsidRPr="004F2AB1">
        <w:rPr>
          <w:rFonts w:ascii="Times New Roman" w:hAnsi="Times New Roman"/>
          <w:sz w:val="20"/>
          <w:szCs w:val="20"/>
          <w:lang w:eastAsia="zh-CN"/>
        </w:rPr>
        <w:t xml:space="preserve"> to 500. </w:t>
      </w:r>
      <w:r w:rsidR="00DC0917" w:rsidRPr="004F2AB1">
        <w:rPr>
          <w:rFonts w:ascii="Times New Roman" w:hAnsi="Times New Roman"/>
          <w:sz w:val="20"/>
          <w:szCs w:val="20"/>
          <w:lang w:eastAsia="zh-CN"/>
        </w:rPr>
        <w:t>Moreover, r</w:t>
      </w:r>
      <w:r w:rsidRPr="004F2AB1">
        <w:rPr>
          <w:rFonts w:ascii="Times New Roman" w:hAnsi="Times New Roman"/>
          <w:sz w:val="20"/>
          <w:szCs w:val="20"/>
          <w:lang w:eastAsia="zh-CN"/>
        </w:rPr>
        <w:t xml:space="preserve">ate 1/12 </w:t>
      </w:r>
      <w:r w:rsidR="00DC0917" w:rsidRPr="004F2AB1">
        <w:rPr>
          <w:rFonts w:ascii="Times New Roman" w:hAnsi="Times New Roman"/>
          <w:sz w:val="20"/>
          <w:szCs w:val="20"/>
          <w:lang w:eastAsia="zh-CN"/>
        </w:rPr>
        <w:t>is</w:t>
      </w:r>
      <w:r w:rsidRPr="004F2AB1">
        <w:rPr>
          <w:rFonts w:ascii="Times New Roman" w:hAnsi="Times New Roman"/>
          <w:sz w:val="20"/>
          <w:szCs w:val="20"/>
          <w:lang w:eastAsia="zh-CN"/>
        </w:rPr>
        <w:t xml:space="preserve"> obtained by repeating rate 1/</w:t>
      </w:r>
      <w:r w:rsidR="00646AD1">
        <w:rPr>
          <w:rFonts w:ascii="Times New Roman" w:hAnsi="Times New Roman"/>
          <w:sz w:val="20"/>
          <w:szCs w:val="20"/>
          <w:lang w:eastAsia="zh-CN"/>
        </w:rPr>
        <w:t>6</w:t>
      </w:r>
      <w:r w:rsidRPr="004F2AB1">
        <w:rPr>
          <w:rFonts w:ascii="Times New Roman" w:hAnsi="Times New Roman"/>
          <w:sz w:val="20"/>
          <w:szCs w:val="20"/>
          <w:lang w:eastAsia="zh-CN"/>
        </w:rPr>
        <w:t xml:space="preserve"> PCMs. </w:t>
      </w:r>
      <w:r w:rsidR="004F2AB1" w:rsidRPr="004F2AB1">
        <w:rPr>
          <w:rFonts w:ascii="Times New Roman" w:eastAsia="Times New Roman" w:hAnsi="Times New Roman"/>
          <w:color w:val="000000"/>
          <w:sz w:val="20"/>
          <w:szCs w:val="20"/>
        </w:rPr>
        <w:t xml:space="preserve">For decoding, we used </w:t>
      </w:r>
      <w:r w:rsidR="004F2AB1" w:rsidRPr="004F2AB1">
        <w:rPr>
          <w:rFonts w:ascii="Times New Roman" w:eastAsia="Times New Roman" w:hAnsi="Times New Roman"/>
          <w:noProof/>
          <w:color w:val="000000"/>
          <w:sz w:val="20"/>
          <w:szCs w:val="20"/>
        </w:rPr>
        <w:t xml:space="preserve">the offset </w:t>
      </w:r>
      <w:r w:rsidR="004F2AB1" w:rsidRPr="004F2AB1">
        <w:rPr>
          <w:rFonts w:ascii="Times New Roman" w:eastAsia="Times New Roman" w:hAnsi="Times New Roman"/>
          <w:noProof/>
          <w:color w:val="000000"/>
          <w:sz w:val="20"/>
          <w:szCs w:val="20"/>
        </w:rPr>
        <w:lastRenderedPageBreak/>
        <w:t>min-sum</w:t>
      </w:r>
      <w:r w:rsidR="004F2AB1" w:rsidRPr="004F2AB1">
        <w:rPr>
          <w:rFonts w:ascii="Times New Roman" w:eastAsia="Times New Roman" w:hAnsi="Times New Roman"/>
          <w:color w:val="000000"/>
          <w:sz w:val="20"/>
          <w:szCs w:val="20"/>
        </w:rPr>
        <w:t xml:space="preserve"> algorithm</w:t>
      </w:r>
      <w:r w:rsidR="00D11F88">
        <w:rPr>
          <w:rFonts w:ascii="Times New Roman" w:eastAsia="Times New Roman" w:hAnsi="Times New Roman"/>
          <w:color w:val="000000"/>
          <w:sz w:val="20"/>
          <w:szCs w:val="20"/>
        </w:rPr>
        <w:t xml:space="preserve"> (OMSA)</w:t>
      </w:r>
      <w:r w:rsidR="004F2AB1" w:rsidRPr="004F2AB1">
        <w:rPr>
          <w:rFonts w:ascii="Times New Roman" w:eastAsia="Times New Roman" w:hAnsi="Times New Roman"/>
          <w:color w:val="000000"/>
          <w:sz w:val="20"/>
          <w:szCs w:val="20"/>
        </w:rPr>
        <w:t xml:space="preserve"> with the offset parameter set to 0.26. For each scenario, number of iterations are considered as 50 and 30, to see the performance difference with </w:t>
      </w:r>
      <w:r w:rsidR="00453F73">
        <w:rPr>
          <w:rFonts w:ascii="Times New Roman" w:eastAsia="Times New Roman" w:hAnsi="Times New Roman"/>
          <w:color w:val="000000"/>
          <w:sz w:val="20"/>
          <w:szCs w:val="20"/>
        </w:rPr>
        <w:t xml:space="preserve">the </w:t>
      </w:r>
      <w:r w:rsidR="004F2AB1" w:rsidRPr="004F2AB1">
        <w:rPr>
          <w:rFonts w:ascii="Times New Roman" w:eastAsia="Times New Roman" w:hAnsi="Times New Roman"/>
          <w:color w:val="000000"/>
          <w:sz w:val="20"/>
          <w:szCs w:val="20"/>
        </w:rPr>
        <w:t xml:space="preserve">number of iterations.   </w:t>
      </w:r>
    </w:p>
    <w:p w14:paraId="695205F5" w14:textId="77777777" w:rsidR="00D34B96" w:rsidRPr="004F2AB1" w:rsidRDefault="00D34B96" w:rsidP="008F3AAC">
      <w:pPr>
        <w:shd w:val="clear" w:color="auto" w:fill="FFFFFF"/>
        <w:spacing w:after="0"/>
        <w:jc w:val="both"/>
        <w:rPr>
          <w:rFonts w:ascii="Times New Roman" w:eastAsia="Times New Roman" w:hAnsi="Times New Roman"/>
          <w:b/>
          <w:noProof/>
          <w:color w:val="000000"/>
          <w:sz w:val="20"/>
          <w:szCs w:val="20"/>
          <w:u w:val="single"/>
        </w:rPr>
      </w:pPr>
      <w:r w:rsidRPr="004F2AB1">
        <w:rPr>
          <w:rFonts w:ascii="Times New Roman" w:eastAsia="Times New Roman" w:hAnsi="Times New Roman"/>
          <w:b/>
          <w:noProof/>
          <w:color w:val="000000"/>
          <w:sz w:val="20"/>
          <w:szCs w:val="20"/>
          <w:u w:val="single"/>
        </w:rPr>
        <w:t>Polar codes (</w:t>
      </w:r>
      <w:r w:rsidR="0058009A" w:rsidRPr="004F2AB1">
        <w:rPr>
          <w:rFonts w:ascii="Times New Roman" w:eastAsia="Times New Roman" w:hAnsi="Times New Roman"/>
          <w:b/>
          <w:noProof/>
          <w:color w:val="000000"/>
          <w:sz w:val="20"/>
          <w:szCs w:val="20"/>
          <w:u w:val="single"/>
        </w:rPr>
        <w:t>PC</w:t>
      </w:r>
      <w:r w:rsidRPr="004F2AB1">
        <w:rPr>
          <w:rFonts w:ascii="Times New Roman" w:eastAsia="Times New Roman" w:hAnsi="Times New Roman"/>
          <w:b/>
          <w:noProof/>
          <w:color w:val="000000"/>
          <w:sz w:val="20"/>
          <w:szCs w:val="20"/>
          <w:u w:val="single"/>
        </w:rPr>
        <w:t>)</w:t>
      </w:r>
    </w:p>
    <w:p w14:paraId="0ABB6990" w14:textId="77777777" w:rsidR="004339B4" w:rsidRPr="004F2AB1" w:rsidRDefault="004339B4" w:rsidP="008F3AAC">
      <w:pPr>
        <w:shd w:val="clear" w:color="auto" w:fill="FFFFFF"/>
        <w:spacing w:after="0"/>
        <w:jc w:val="both"/>
        <w:rPr>
          <w:rFonts w:ascii="Times New Roman" w:eastAsia="Times New Roman" w:hAnsi="Times New Roman"/>
          <w:noProof/>
          <w:color w:val="000000"/>
          <w:sz w:val="20"/>
          <w:szCs w:val="20"/>
        </w:rPr>
      </w:pPr>
    </w:p>
    <w:p w14:paraId="52CD7FD2" w14:textId="77777777" w:rsidR="00453F73" w:rsidRPr="00453F73" w:rsidRDefault="00453F73" w:rsidP="00453F73">
      <w:pPr>
        <w:jc w:val="both"/>
        <w:rPr>
          <w:rFonts w:ascii="Times New Roman" w:eastAsia="Times New Roman" w:hAnsi="Times New Roman"/>
          <w:noProof/>
          <w:color w:val="000000"/>
          <w:sz w:val="20"/>
          <w:szCs w:val="20"/>
        </w:rPr>
      </w:pPr>
      <w:r w:rsidRPr="00453F73">
        <w:rPr>
          <w:rFonts w:ascii="Times New Roman" w:eastAsia="Times New Roman" w:hAnsi="Times New Roman"/>
          <w:noProof/>
          <w:color w:val="000000"/>
          <w:sz w:val="20"/>
          <w:szCs w:val="20"/>
        </w:rPr>
        <w:t xml:space="preserve">Polar codes do not have the natural support for all the block sizes agreed in the simulation assumptions. We use quasi-uniform puncturing (QUP) scheme defined in [4] to generate all the code block sizes, and details of code construction SNR points are given in Annex II. </w:t>
      </w:r>
    </w:p>
    <w:p w14:paraId="30AD7235" w14:textId="77777777" w:rsidR="00453F73" w:rsidRPr="00453F73" w:rsidRDefault="00453F73" w:rsidP="00453F73">
      <w:pPr>
        <w:jc w:val="both"/>
        <w:rPr>
          <w:rFonts w:ascii="Times New Roman" w:eastAsia="Times New Roman" w:hAnsi="Times New Roman"/>
          <w:noProof/>
          <w:color w:val="000000"/>
          <w:sz w:val="20"/>
          <w:szCs w:val="20"/>
        </w:rPr>
      </w:pPr>
      <w:r w:rsidRPr="00453F73">
        <w:rPr>
          <w:rFonts w:ascii="Times New Roman" w:eastAsia="Times New Roman" w:hAnsi="Times New Roman"/>
          <w:noProof/>
          <w:color w:val="000000"/>
          <w:sz w:val="20"/>
          <w:szCs w:val="20"/>
        </w:rPr>
        <w:t xml:space="preserve">We use decoding algorithms successive cancellation (SC) and SC list (SCL) with different list sizes. The use of the list decoder may seem unfair considering their high implementation costs. Especially, the latency and memory usage are not exactly suitable to fulfill  URLLC and mMTC requirements in the acutual deployments. However, for the comparison purposes, we used higher list sizes for lowest code blocks and smaller list sizes for larger code blocks. </w:t>
      </w:r>
    </w:p>
    <w:p w14:paraId="090329B5" w14:textId="77777777" w:rsidR="00453F73" w:rsidRDefault="00453F73" w:rsidP="00453F73">
      <w:pPr>
        <w:jc w:val="both"/>
        <w:rPr>
          <w:rFonts w:ascii="Times New Roman" w:eastAsia="Times New Roman" w:hAnsi="Times New Roman"/>
          <w:noProof/>
          <w:color w:val="000000"/>
          <w:sz w:val="20"/>
          <w:szCs w:val="20"/>
        </w:rPr>
      </w:pPr>
      <w:r w:rsidRPr="00453F73">
        <w:rPr>
          <w:rFonts w:ascii="Times New Roman" w:eastAsia="Times New Roman" w:hAnsi="Times New Roman"/>
          <w:noProof/>
          <w:color w:val="000000"/>
          <w:sz w:val="20"/>
          <w:szCs w:val="20"/>
        </w:rPr>
        <w:t>We have carried out simulations for all the cases for the agreed simulation assumptions. As plenty of simulation results are available, we present them in Annex III and discuss the key observations in the next section.</w:t>
      </w:r>
    </w:p>
    <w:p w14:paraId="5963BF0C" w14:textId="77777777" w:rsidR="00113F5D" w:rsidRPr="005D6181" w:rsidRDefault="0058009A" w:rsidP="00453F73">
      <w:pPr>
        <w:jc w:val="both"/>
        <w:rPr>
          <w:rFonts w:ascii="Arial" w:hAnsi="Arial" w:cs="Arial"/>
          <w:sz w:val="32"/>
          <w:szCs w:val="32"/>
        </w:rPr>
      </w:pPr>
      <w:r w:rsidRPr="004F2AB1">
        <w:rPr>
          <w:rFonts w:ascii="Times New Roman" w:eastAsia="Times New Roman" w:hAnsi="Times New Roman"/>
          <w:color w:val="000000"/>
          <w:sz w:val="20"/>
          <w:szCs w:val="20"/>
        </w:rPr>
        <w:br/>
      </w:r>
      <w:r w:rsidR="00113F5D" w:rsidRPr="005D6181">
        <w:rPr>
          <w:rFonts w:ascii="Arial" w:hAnsi="Arial" w:cs="Arial"/>
          <w:sz w:val="32"/>
          <w:szCs w:val="32"/>
        </w:rPr>
        <w:t>2.</w:t>
      </w:r>
      <w:r w:rsidR="00D11F88">
        <w:rPr>
          <w:rFonts w:ascii="Arial" w:hAnsi="Arial" w:cs="Arial"/>
          <w:sz w:val="32"/>
          <w:szCs w:val="32"/>
        </w:rPr>
        <w:t>3</w:t>
      </w:r>
      <w:r w:rsidR="00113F5D" w:rsidRPr="005D6181">
        <w:rPr>
          <w:rFonts w:ascii="Arial" w:hAnsi="Arial" w:cs="Arial"/>
          <w:sz w:val="32"/>
          <w:szCs w:val="32"/>
        </w:rPr>
        <w:tab/>
      </w:r>
      <w:r w:rsidR="00113F5D" w:rsidRPr="005D6181">
        <w:rPr>
          <w:rFonts w:ascii="Arial" w:hAnsi="Arial" w:cs="Arial"/>
          <w:sz w:val="32"/>
          <w:szCs w:val="32"/>
        </w:rPr>
        <w:tab/>
      </w:r>
      <w:r w:rsidR="00113F5D" w:rsidRPr="005D6181">
        <w:rPr>
          <w:rFonts w:ascii="Arial" w:hAnsi="Arial" w:cs="Arial"/>
          <w:sz w:val="32"/>
          <w:szCs w:val="32"/>
        </w:rPr>
        <w:tab/>
        <w:t>Discussion</w:t>
      </w:r>
    </w:p>
    <w:p w14:paraId="62A51556" w14:textId="4AEFAEAC" w:rsidR="00453F73" w:rsidRPr="00453F73" w:rsidRDefault="00453F73" w:rsidP="00453F73">
      <w:pPr>
        <w:jc w:val="both"/>
        <w:rPr>
          <w:rFonts w:ascii="Times New Roman" w:hAnsi="Times New Roman"/>
          <w:noProof/>
          <w:sz w:val="20"/>
          <w:szCs w:val="20"/>
        </w:rPr>
      </w:pPr>
      <w:r w:rsidRPr="00453F73">
        <w:rPr>
          <w:rFonts w:ascii="Times New Roman" w:hAnsi="Times New Roman"/>
          <w:noProof/>
          <w:sz w:val="20"/>
          <w:szCs w:val="20"/>
        </w:rPr>
        <w:t xml:space="preserve">Simulation results presented in Annex III are useful to determine the performance differences for all coding schemes. However, the relevance of these results should carefully match to the usage scenario of NR. For example, encoded block </w:t>
      </w:r>
      <w:r w:rsidRPr="00453F73">
        <w:rPr>
          <w:rFonts w:ascii="Times New Roman" w:hAnsi="Times New Roman"/>
          <w:noProof/>
          <w:sz w:val="20"/>
          <w:szCs w:val="20"/>
        </w:rPr>
        <w:lastRenderedPageBreak/>
        <w:t xml:space="preserve">sizes larger than 1000 bits might not be useful for mMTC discussions. Also, use of large list sizes when coded block sizes are high often generates higher encoding/decoding latencies and other implementation-related concerns. </w:t>
      </w:r>
    </w:p>
    <w:p w14:paraId="7230663F"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noProof/>
          <w:sz w:val="20"/>
          <w:szCs w:val="20"/>
        </w:rPr>
        <w:t>We summarize most important observations under each code block size as follows</w:t>
      </w:r>
      <w:r w:rsidR="00414CEE">
        <w:rPr>
          <w:rFonts w:ascii="Times New Roman" w:hAnsi="Times New Roman"/>
          <w:noProof/>
          <w:sz w:val="20"/>
          <w:szCs w:val="20"/>
        </w:rPr>
        <w:t>.</w:t>
      </w:r>
      <w:r w:rsidR="00414CEE" w:rsidRPr="00453F73">
        <w:rPr>
          <w:rFonts w:ascii="Times New Roman" w:hAnsi="Times New Roman"/>
          <w:noProof/>
          <w:sz w:val="20"/>
          <w:szCs w:val="20"/>
        </w:rPr>
        <w:t xml:space="preserve"> </w:t>
      </w:r>
    </w:p>
    <w:p w14:paraId="45CF6F34"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1:</w:t>
      </w:r>
      <w:r w:rsidRPr="00453F73">
        <w:rPr>
          <w:rFonts w:ascii="Times New Roman" w:hAnsi="Times New Roman"/>
          <w:noProof/>
          <w:sz w:val="20"/>
          <w:szCs w:val="20"/>
        </w:rPr>
        <w:t xml:space="preserve"> For lowest info block size, 20 bits, the performance of LDPC codes (both LDPC PEG and LDPC QC) outperform other coding schemes for rate 1/3. For rates 1/6 and 1/12, LDPC and TBCC have similar performances which are better compared to other candidates. </w:t>
      </w:r>
    </w:p>
    <w:p w14:paraId="41EA0285"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2:</w:t>
      </w:r>
      <w:r w:rsidRPr="00453F73">
        <w:rPr>
          <w:rFonts w:ascii="Times New Roman" w:hAnsi="Times New Roman"/>
          <w:noProof/>
          <w:sz w:val="20"/>
          <w:szCs w:val="20"/>
        </w:rPr>
        <w:t xml:space="preserve"> Considering simulations related to the case with 40 info bits, LDPC outperforms other candidates for all code rate. For 16QAM, Polar SCL 32 has a slightly better performance for rates 1/6 and lower. </w:t>
      </w:r>
    </w:p>
    <w:p w14:paraId="496F7FFB" w14:textId="680CCC6E"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3:</w:t>
      </w:r>
      <w:r w:rsidRPr="00453F73">
        <w:rPr>
          <w:rFonts w:ascii="Times New Roman" w:hAnsi="Times New Roman"/>
          <w:noProof/>
          <w:sz w:val="20"/>
          <w:szCs w:val="20"/>
        </w:rPr>
        <w:t xml:space="preserve"> For 200 info bits, the performance of LDPC codes have a better performance compared to all other coding candidates. Additionally, turbo coding also has a better performance compared to polar and TBCC. In particular to CC, coding gain it showed for lower code blocks seems diminishing when the block sizes are increased.</w:t>
      </w:r>
    </w:p>
    <w:p w14:paraId="558DADF4"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4:</w:t>
      </w:r>
      <w:r w:rsidRPr="00453F73">
        <w:rPr>
          <w:rFonts w:ascii="Times New Roman" w:hAnsi="Times New Roman"/>
          <w:noProof/>
          <w:sz w:val="20"/>
          <w:szCs w:val="20"/>
        </w:rPr>
        <w:t xml:space="preserve"> For larger info block sizes, 600 and 1000 bit, a better performance can be observed for LDPC and turbo codes. </w:t>
      </w:r>
    </w:p>
    <w:p w14:paraId="37574774" w14:textId="77777777" w:rsidR="00453F73" w:rsidRDefault="00453F73" w:rsidP="00342D0A">
      <w:pPr>
        <w:jc w:val="both"/>
        <w:rPr>
          <w:rFonts w:ascii="Times New Roman" w:hAnsi="Times New Roman"/>
          <w:noProof/>
          <w:sz w:val="20"/>
          <w:szCs w:val="20"/>
        </w:rPr>
      </w:pPr>
      <w:r w:rsidRPr="00453F73">
        <w:rPr>
          <w:rFonts w:ascii="Times New Roman" w:hAnsi="Times New Roman"/>
          <w:b/>
          <w:noProof/>
          <w:sz w:val="20"/>
          <w:szCs w:val="20"/>
        </w:rPr>
        <w:t>Observation 5:</w:t>
      </w:r>
      <w:r w:rsidRPr="00453F73">
        <w:rPr>
          <w:rFonts w:ascii="Times New Roman" w:hAnsi="Times New Roman"/>
          <w:noProof/>
          <w:sz w:val="20"/>
          <w:szCs w:val="20"/>
        </w:rPr>
        <w:t xml:space="preserve"> Considering all the block sizes and code rates, LDPC seems to outperform all other coding schemes. When the info block size is lower, TBCC has comparable performances to LDPC. Also, turbo provides similar performance for moderate info block sizes. Polar SCL decoding shows good performance for some cases where they use larger list sizes. </w:t>
      </w:r>
    </w:p>
    <w:p w14:paraId="2A5CF081" w14:textId="77777777" w:rsidR="00342D0A" w:rsidRPr="00840378" w:rsidRDefault="00DA12BF" w:rsidP="00342D0A">
      <w:pPr>
        <w:jc w:val="both"/>
        <w:rPr>
          <w:rFonts w:ascii="Times New Roman" w:hAnsi="Times New Roman"/>
          <w:noProof/>
          <w:sz w:val="20"/>
          <w:szCs w:val="20"/>
        </w:rPr>
      </w:pPr>
      <w:r w:rsidRPr="00840378">
        <w:rPr>
          <w:rFonts w:ascii="Times New Roman" w:hAnsi="Times New Roman"/>
          <w:sz w:val="20"/>
          <w:szCs w:val="20"/>
        </w:rPr>
        <w:t xml:space="preserve">These observations are </w:t>
      </w:r>
      <w:r w:rsidR="00840378" w:rsidRPr="00840378">
        <w:rPr>
          <w:rFonts w:ascii="Times New Roman" w:hAnsi="Times New Roman"/>
          <w:sz w:val="20"/>
          <w:szCs w:val="20"/>
        </w:rPr>
        <w:t>used in the following discussions which are more</w:t>
      </w:r>
      <w:r w:rsidRPr="00840378">
        <w:rPr>
          <w:rFonts w:ascii="Times New Roman" w:hAnsi="Times New Roman"/>
          <w:sz w:val="20"/>
          <w:szCs w:val="20"/>
        </w:rPr>
        <w:t xml:space="preserve"> </w:t>
      </w:r>
      <w:r w:rsidR="00840378" w:rsidRPr="00840378">
        <w:rPr>
          <w:rFonts w:ascii="Times New Roman" w:hAnsi="Times New Roman"/>
          <w:sz w:val="20"/>
          <w:szCs w:val="20"/>
        </w:rPr>
        <w:t xml:space="preserve">specified to the </w:t>
      </w:r>
      <w:r w:rsidRPr="00840378">
        <w:rPr>
          <w:rFonts w:ascii="Times New Roman" w:hAnsi="Times New Roman"/>
          <w:sz w:val="20"/>
          <w:szCs w:val="20"/>
        </w:rPr>
        <w:t xml:space="preserve">usage scenario. </w:t>
      </w:r>
    </w:p>
    <w:p w14:paraId="4A8343A7" w14:textId="77777777" w:rsidR="00113F5D" w:rsidRPr="005D6181" w:rsidRDefault="00840378" w:rsidP="00840378">
      <w:pPr>
        <w:pStyle w:val="Heading3"/>
      </w:pPr>
      <w:r w:rsidRPr="005D6181">
        <w:rPr>
          <w:rFonts w:cs="Arial"/>
          <w:szCs w:val="32"/>
        </w:rPr>
        <w:lastRenderedPageBreak/>
        <w:t>2.</w:t>
      </w:r>
      <w:r>
        <w:rPr>
          <w:rFonts w:cs="Arial"/>
          <w:szCs w:val="32"/>
        </w:rPr>
        <w:t>3.1</w:t>
      </w:r>
      <w:r w:rsidRPr="005D6181">
        <w:rPr>
          <w:rFonts w:cs="Arial"/>
          <w:szCs w:val="32"/>
        </w:rPr>
        <w:tab/>
      </w:r>
      <w:r w:rsidRPr="005D6181">
        <w:rPr>
          <w:rFonts w:cs="Arial"/>
          <w:szCs w:val="32"/>
        </w:rPr>
        <w:tab/>
      </w:r>
      <w:r w:rsidRPr="005D6181">
        <w:rPr>
          <w:rFonts w:cs="Arial"/>
          <w:szCs w:val="32"/>
        </w:rPr>
        <w:tab/>
      </w:r>
      <w:r w:rsidR="00113F5D" w:rsidRPr="005D6181">
        <w:t xml:space="preserve">mMTC coding </w:t>
      </w:r>
      <w:r w:rsidR="00DA12BF">
        <w:t>scheme</w:t>
      </w:r>
    </w:p>
    <w:p w14:paraId="28C73FC0" w14:textId="77777777" w:rsidR="003D3DA5" w:rsidRPr="003D3DA5" w:rsidRDefault="003D3DA5" w:rsidP="003D3DA5">
      <w:pPr>
        <w:jc w:val="both"/>
        <w:rPr>
          <w:rFonts w:ascii="Times New Roman" w:hAnsi="Times New Roman"/>
          <w:sz w:val="20"/>
          <w:szCs w:val="20"/>
        </w:rPr>
      </w:pPr>
      <w:r w:rsidRPr="003D3DA5">
        <w:rPr>
          <w:rFonts w:ascii="Times New Roman" w:hAnsi="Times New Roman"/>
          <w:sz w:val="20"/>
          <w:szCs w:val="20"/>
        </w:rPr>
        <w:t xml:space="preserve">Considering simulation results and key requirements of mMTC usage scenario, we think that some of the code block sizes and modulation schemes may not be common for mMTC use case. For example, it is highly likely that mMTC will operate in lower modulation schemes with shorter info block sizes to satisfy low power requirements. Therefore, following discussion is mainly based on 20- 200 info block sizes with QPSK modulation scheme. </w:t>
      </w:r>
    </w:p>
    <w:p w14:paraId="7EE579AB" w14:textId="77777777" w:rsidR="003D3DA5" w:rsidRPr="003D3DA5" w:rsidRDefault="003D3DA5" w:rsidP="003D3DA5">
      <w:pPr>
        <w:jc w:val="both"/>
        <w:rPr>
          <w:rFonts w:ascii="Times New Roman" w:hAnsi="Times New Roman"/>
          <w:sz w:val="20"/>
          <w:szCs w:val="20"/>
        </w:rPr>
      </w:pPr>
      <w:r w:rsidRPr="003D3DA5">
        <w:rPr>
          <w:rFonts w:ascii="Times New Roman" w:hAnsi="Times New Roman"/>
          <w:sz w:val="20"/>
          <w:szCs w:val="20"/>
        </w:rPr>
        <w:t xml:space="preserve">Referring to Figures 1-9 (a) and Observations 1-3, we see that LDPC and TBCC are strong candidates for mMTC use case considering their superior performance. TBCC with sub-optimal Viterbi decoding (existing implementation) does not provide a similar performance as LDPC when the info block sizes are larger than 40 bits. However, we could expect improvements in the performance if they use list Viterbi decoding. The large memory use, higher latencies and lack of good implementation efficiency are linked with such list decoders, and we do not recommend to use them in the mMTC devices. Even with higher list sizes, polar coding performance is not superior to the LDPC and TBCC. Moreover, turbo and Polar SC performance for very short block sizes are significantly lower.  </w:t>
      </w:r>
    </w:p>
    <w:p w14:paraId="44799BEB" w14:textId="77777777" w:rsidR="00113F5D" w:rsidRPr="003D3DA5" w:rsidRDefault="003D3DA5" w:rsidP="003D3DA5">
      <w:pPr>
        <w:jc w:val="both"/>
        <w:rPr>
          <w:rFonts w:ascii="Times New Roman" w:hAnsi="Times New Roman"/>
          <w:b/>
          <w:sz w:val="20"/>
          <w:szCs w:val="20"/>
        </w:rPr>
      </w:pPr>
      <w:r w:rsidRPr="003D3DA5">
        <w:rPr>
          <w:rFonts w:ascii="Times New Roman" w:hAnsi="Times New Roman"/>
          <w:sz w:val="20"/>
          <w:szCs w:val="20"/>
        </w:rPr>
        <w:t xml:space="preserve">It would be better to narrow down coding candidates and investigate further on LDPC and TBCC for mMTC use case. In general, NB-IOT also handles mMTC type of communications, where recently decided to use TBCC as the coding scheme. To support backward compatibility for NB-IOT, we might need to use the same coding scheme for mMTC scenario in NR. Therefore, careful selection is required over LDPC and TBCC. </w:t>
      </w:r>
      <w:r w:rsidR="00113F5D" w:rsidRPr="003D3DA5">
        <w:rPr>
          <w:rFonts w:ascii="Times New Roman" w:hAnsi="Times New Roman"/>
          <w:b/>
          <w:sz w:val="20"/>
          <w:szCs w:val="20"/>
        </w:rPr>
        <w:t xml:space="preserve"> </w:t>
      </w:r>
    </w:p>
    <w:p w14:paraId="085F5786" w14:textId="77777777" w:rsidR="00113F5D" w:rsidRDefault="00113F5D" w:rsidP="00113F5D">
      <w:pPr>
        <w:jc w:val="both"/>
        <w:rPr>
          <w:rFonts w:ascii="Times New Roman" w:hAnsi="Times New Roman"/>
          <w:sz w:val="20"/>
          <w:szCs w:val="20"/>
        </w:rPr>
      </w:pPr>
      <w:r w:rsidRPr="003D3DA5">
        <w:rPr>
          <w:rFonts w:ascii="Times New Roman" w:hAnsi="Times New Roman"/>
          <w:b/>
          <w:sz w:val="20"/>
          <w:szCs w:val="20"/>
        </w:rPr>
        <w:t xml:space="preserve">Proposal 1: </w:t>
      </w:r>
      <w:r w:rsidR="00DE737D" w:rsidRPr="003D3DA5">
        <w:rPr>
          <w:rFonts w:ascii="Times New Roman" w:hAnsi="Times New Roman"/>
          <w:sz w:val="20"/>
          <w:szCs w:val="20"/>
        </w:rPr>
        <w:t xml:space="preserve">Narrow down mMTC coding candidates as TBCC and LDPC for further evaluations. </w:t>
      </w:r>
    </w:p>
    <w:p w14:paraId="49EBB3DE" w14:textId="171499B3" w:rsidR="00AC786A" w:rsidRPr="005D6181" w:rsidRDefault="00AC786A" w:rsidP="00AC786A">
      <w:pPr>
        <w:pStyle w:val="Heading3"/>
      </w:pPr>
      <w:r w:rsidRPr="005D6181">
        <w:rPr>
          <w:rFonts w:cs="Arial"/>
          <w:szCs w:val="32"/>
        </w:rPr>
        <w:lastRenderedPageBreak/>
        <w:t>2.</w:t>
      </w:r>
      <w:r>
        <w:rPr>
          <w:rFonts w:cs="Arial"/>
          <w:szCs w:val="32"/>
        </w:rPr>
        <w:t>3.2</w:t>
      </w:r>
      <w:r w:rsidRPr="005D6181">
        <w:rPr>
          <w:rFonts w:cs="Arial"/>
          <w:szCs w:val="32"/>
        </w:rPr>
        <w:tab/>
      </w:r>
      <w:r w:rsidRPr="005D6181">
        <w:rPr>
          <w:rFonts w:cs="Arial"/>
          <w:szCs w:val="32"/>
        </w:rPr>
        <w:tab/>
      </w:r>
      <w:r w:rsidRPr="005D6181">
        <w:rPr>
          <w:rFonts w:cs="Arial"/>
          <w:szCs w:val="32"/>
        </w:rPr>
        <w:tab/>
      </w:r>
      <w:r>
        <w:t>URLLC</w:t>
      </w:r>
      <w:r w:rsidRPr="005D6181">
        <w:t xml:space="preserve"> coding </w:t>
      </w:r>
      <w:r>
        <w:t>scheme</w:t>
      </w:r>
    </w:p>
    <w:p w14:paraId="3120F9F5" w14:textId="1A0798CF" w:rsidR="00D90C83" w:rsidRPr="00D90C83" w:rsidRDefault="00D90C83" w:rsidP="00D90C83">
      <w:pPr>
        <w:jc w:val="both"/>
        <w:rPr>
          <w:rFonts w:ascii="Times New Roman" w:hAnsi="Times New Roman"/>
          <w:sz w:val="20"/>
          <w:szCs w:val="20"/>
        </w:rPr>
      </w:pPr>
      <w:r w:rsidRPr="00D90C83">
        <w:rPr>
          <w:rFonts w:ascii="Times New Roman" w:hAnsi="Times New Roman"/>
          <w:sz w:val="20"/>
          <w:szCs w:val="20"/>
        </w:rPr>
        <w:t>Unlike in the mMTC case, most of the simulation results can be used to discuss the URLLC coding performances. However, many other aspects can be more critical when evaluating coding schemes for URLLC. For example, when the latency is constrained, we might not be able to use higher iterations for LDPC and turbo codes. Processing latencies can be higher with a large number of iterations. Similarly, the performance with constrained structural latency should be investigated as the behavior of coding scheme can be significantly different when such constraints are introduced in the analysis [</w:t>
      </w:r>
      <w:r w:rsidR="00AC786A">
        <w:rPr>
          <w:rFonts w:ascii="Times New Roman" w:hAnsi="Times New Roman"/>
          <w:sz w:val="20"/>
          <w:szCs w:val="20"/>
        </w:rPr>
        <w:t>5</w:t>
      </w:r>
      <w:r w:rsidRPr="00D90C83">
        <w:rPr>
          <w:rFonts w:ascii="Times New Roman" w:hAnsi="Times New Roman"/>
          <w:sz w:val="20"/>
          <w:szCs w:val="20"/>
        </w:rPr>
        <w:t xml:space="preserve">]. </w:t>
      </w:r>
    </w:p>
    <w:p w14:paraId="5921F522" w14:textId="77777777" w:rsidR="00D90C83" w:rsidRPr="00D90C83" w:rsidRDefault="00D90C83" w:rsidP="00D90C83">
      <w:pPr>
        <w:jc w:val="both"/>
        <w:rPr>
          <w:rFonts w:ascii="Times New Roman" w:hAnsi="Times New Roman"/>
          <w:sz w:val="20"/>
          <w:szCs w:val="20"/>
        </w:rPr>
      </w:pPr>
      <w:r w:rsidRPr="00D90C83">
        <w:rPr>
          <w:rFonts w:ascii="Times New Roman" w:hAnsi="Times New Roman"/>
          <w:sz w:val="20"/>
          <w:szCs w:val="20"/>
        </w:rPr>
        <w:t xml:space="preserve">Based on observation 5, we see that LDPC seems to be the best performing coding candidate for URLLC use case. LDPC performs well over all the code blocks and rates. As we discussed in [6], implementation friendly QC LDPC provides enough freedom to use parallelized decoding to achieve very small processing latencies. However, further investigation of structural latency analysis is required before finalizing the coding scheme for URLLC case. </w:t>
      </w:r>
    </w:p>
    <w:p w14:paraId="06C5FDFC" w14:textId="77777777" w:rsidR="00113F5D" w:rsidRDefault="00D90C83" w:rsidP="00D90C83">
      <w:pPr>
        <w:jc w:val="both"/>
        <w:rPr>
          <w:rFonts w:ascii="Times New Roman" w:hAnsi="Times New Roman"/>
          <w:sz w:val="20"/>
          <w:szCs w:val="20"/>
        </w:rPr>
      </w:pPr>
      <w:r w:rsidRPr="00D90C83">
        <w:rPr>
          <w:rFonts w:ascii="Times New Roman" w:hAnsi="Times New Roman"/>
          <w:b/>
          <w:sz w:val="20"/>
          <w:szCs w:val="20"/>
        </w:rPr>
        <w:t>Proposal 2:</w:t>
      </w:r>
      <w:r w:rsidRPr="00D90C83">
        <w:rPr>
          <w:rFonts w:ascii="Times New Roman" w:hAnsi="Times New Roman"/>
          <w:sz w:val="20"/>
          <w:szCs w:val="20"/>
        </w:rPr>
        <w:t xml:space="preserve"> For URLLC, latency can be the critical issue compared many other aspects. Further investigation on processing latencies and structural latency constrained performances is required prior finalizing the coding scheme.  </w:t>
      </w:r>
    </w:p>
    <w:bookmarkEnd w:id="6"/>
    <w:bookmarkEnd w:id="7"/>
    <w:p w14:paraId="39F63B9A" w14:textId="77777777" w:rsidR="005B6509" w:rsidRPr="005D6181" w:rsidRDefault="003163BD" w:rsidP="005B6509">
      <w:pPr>
        <w:pStyle w:val="Heading1"/>
      </w:pPr>
      <w:r w:rsidRPr="005D6181">
        <w:rPr>
          <w:lang w:eastAsia="zh-CN"/>
        </w:rPr>
        <w:t>3</w:t>
      </w:r>
      <w:r w:rsidR="005B6509" w:rsidRPr="005D6181">
        <w:tab/>
        <w:t>Conclusion</w:t>
      </w:r>
    </w:p>
    <w:p w14:paraId="365960D5" w14:textId="77777777" w:rsidR="008F3AAC" w:rsidRPr="00406B2A" w:rsidRDefault="008F3AAC" w:rsidP="00611BFD">
      <w:pPr>
        <w:jc w:val="both"/>
        <w:rPr>
          <w:rFonts w:ascii="Times New Roman" w:hAnsi="Times New Roman"/>
          <w:sz w:val="20"/>
          <w:szCs w:val="20"/>
        </w:rPr>
      </w:pPr>
      <w:bookmarkStart w:id="8" w:name="OLE_LINK43"/>
      <w:bookmarkStart w:id="9" w:name="OLE_LINK44"/>
      <w:bookmarkStart w:id="10" w:name="OLE_LINK34"/>
      <w:bookmarkStart w:id="11" w:name="OLE_LINK35"/>
      <w:r w:rsidRPr="00406B2A">
        <w:rPr>
          <w:rFonts w:ascii="Times New Roman" w:hAnsi="Times New Roman"/>
          <w:sz w:val="20"/>
          <w:szCs w:val="20"/>
        </w:rPr>
        <w:t xml:space="preserve">In this contribution, we presented link level simulations of channel coding candidates for mMTC and URLLC usage scenarios in NR. </w:t>
      </w:r>
      <w:r w:rsidR="004E65C7" w:rsidRPr="00406B2A">
        <w:rPr>
          <w:rFonts w:ascii="Times New Roman" w:hAnsi="Times New Roman"/>
          <w:sz w:val="20"/>
          <w:szCs w:val="20"/>
        </w:rPr>
        <w:t>O</w:t>
      </w:r>
      <w:r w:rsidRPr="00406B2A">
        <w:rPr>
          <w:rFonts w:ascii="Times New Roman" w:hAnsi="Times New Roman"/>
          <w:sz w:val="20"/>
          <w:szCs w:val="20"/>
        </w:rPr>
        <w:t>bservations and proposal</w:t>
      </w:r>
      <w:r w:rsidR="004E65C7" w:rsidRPr="00406B2A">
        <w:rPr>
          <w:rFonts w:ascii="Times New Roman" w:hAnsi="Times New Roman"/>
          <w:sz w:val="20"/>
          <w:szCs w:val="20"/>
        </w:rPr>
        <w:t>s</w:t>
      </w:r>
      <w:r w:rsidRPr="00406B2A">
        <w:rPr>
          <w:rFonts w:ascii="Times New Roman" w:hAnsi="Times New Roman"/>
          <w:sz w:val="20"/>
          <w:szCs w:val="20"/>
        </w:rPr>
        <w:t xml:space="preserve"> are, </w:t>
      </w:r>
    </w:p>
    <w:p w14:paraId="1EA0F86C" w14:textId="77777777" w:rsidR="00EA75CF" w:rsidRPr="00453F73" w:rsidRDefault="00EA75CF" w:rsidP="00EA75CF">
      <w:pPr>
        <w:jc w:val="both"/>
        <w:rPr>
          <w:rFonts w:ascii="Times New Roman" w:hAnsi="Times New Roman"/>
          <w:noProof/>
          <w:sz w:val="20"/>
          <w:szCs w:val="20"/>
        </w:rPr>
      </w:pPr>
      <w:r w:rsidRPr="00453F73">
        <w:rPr>
          <w:rFonts w:ascii="Times New Roman" w:hAnsi="Times New Roman"/>
          <w:b/>
          <w:noProof/>
          <w:sz w:val="20"/>
          <w:szCs w:val="20"/>
        </w:rPr>
        <w:lastRenderedPageBreak/>
        <w:t>Observation 1:</w:t>
      </w:r>
      <w:r w:rsidRPr="00453F73">
        <w:rPr>
          <w:rFonts w:ascii="Times New Roman" w:hAnsi="Times New Roman"/>
          <w:noProof/>
          <w:sz w:val="20"/>
          <w:szCs w:val="20"/>
        </w:rPr>
        <w:t xml:space="preserve"> For lowest info block size, 20 bits, the performance of LDPC codes (both LDPC PEG and LDPC QC) outperform other coding schemes for rate 1/3. For rates 1/6 and 1/12, LDPC and TBCC have similar performances which are better compared to other candidates. </w:t>
      </w:r>
    </w:p>
    <w:p w14:paraId="20670C52" w14:textId="77777777" w:rsidR="00EA75CF" w:rsidRPr="00453F73" w:rsidRDefault="00EA75CF" w:rsidP="00EA75CF">
      <w:pPr>
        <w:jc w:val="both"/>
        <w:rPr>
          <w:rFonts w:ascii="Times New Roman" w:hAnsi="Times New Roman"/>
          <w:noProof/>
          <w:sz w:val="20"/>
          <w:szCs w:val="20"/>
        </w:rPr>
      </w:pPr>
      <w:r w:rsidRPr="00453F73">
        <w:rPr>
          <w:rFonts w:ascii="Times New Roman" w:hAnsi="Times New Roman"/>
          <w:b/>
          <w:noProof/>
          <w:sz w:val="20"/>
          <w:szCs w:val="20"/>
        </w:rPr>
        <w:t>Observation 2:</w:t>
      </w:r>
      <w:r w:rsidRPr="00453F73">
        <w:rPr>
          <w:rFonts w:ascii="Times New Roman" w:hAnsi="Times New Roman"/>
          <w:noProof/>
          <w:sz w:val="20"/>
          <w:szCs w:val="20"/>
        </w:rPr>
        <w:t xml:space="preserve"> Considering simulations related to the case with 40 info bits, LDPC outperforms other candidates for all code rate. For 16QAM, Polar SCL 32 has a slightly better performance for rates 1/6 and lower. </w:t>
      </w:r>
    </w:p>
    <w:p w14:paraId="2C506B66" w14:textId="77777777" w:rsidR="00EA75CF" w:rsidRPr="00453F73" w:rsidRDefault="00EA75CF" w:rsidP="00EA75CF">
      <w:pPr>
        <w:jc w:val="both"/>
        <w:rPr>
          <w:rFonts w:ascii="Times New Roman" w:hAnsi="Times New Roman"/>
          <w:noProof/>
          <w:sz w:val="20"/>
          <w:szCs w:val="20"/>
        </w:rPr>
      </w:pPr>
      <w:r w:rsidRPr="00453F73">
        <w:rPr>
          <w:rFonts w:ascii="Times New Roman" w:hAnsi="Times New Roman"/>
          <w:b/>
          <w:noProof/>
          <w:sz w:val="20"/>
          <w:szCs w:val="20"/>
        </w:rPr>
        <w:t>Observation 3:</w:t>
      </w:r>
      <w:r w:rsidRPr="00453F73">
        <w:rPr>
          <w:rFonts w:ascii="Times New Roman" w:hAnsi="Times New Roman"/>
          <w:noProof/>
          <w:sz w:val="20"/>
          <w:szCs w:val="20"/>
        </w:rPr>
        <w:t xml:space="preserve"> For 200 info bits, the performance of LDPC codes have a better performance compared to all other coding candidates. Additionally, turbo coding also has a better performance compared to polar and TBCC. In particular to CC, coding gain it showed for lower code blocks seems diminishing when the block sizes are increased.</w:t>
      </w:r>
    </w:p>
    <w:p w14:paraId="2434F815" w14:textId="77777777" w:rsidR="00EA75CF" w:rsidRPr="00453F73" w:rsidRDefault="00EA75CF" w:rsidP="00EA75CF">
      <w:pPr>
        <w:jc w:val="both"/>
        <w:rPr>
          <w:rFonts w:ascii="Times New Roman" w:hAnsi="Times New Roman"/>
          <w:noProof/>
          <w:sz w:val="20"/>
          <w:szCs w:val="20"/>
        </w:rPr>
      </w:pPr>
      <w:r w:rsidRPr="00453F73">
        <w:rPr>
          <w:rFonts w:ascii="Times New Roman" w:hAnsi="Times New Roman"/>
          <w:b/>
          <w:noProof/>
          <w:sz w:val="20"/>
          <w:szCs w:val="20"/>
        </w:rPr>
        <w:t>Observation 4:</w:t>
      </w:r>
      <w:r w:rsidRPr="00453F73">
        <w:rPr>
          <w:rFonts w:ascii="Times New Roman" w:hAnsi="Times New Roman"/>
          <w:noProof/>
          <w:sz w:val="20"/>
          <w:szCs w:val="20"/>
        </w:rPr>
        <w:t xml:space="preserve"> For larger info block sizes, 600 and 1000 bit, a better performance can be observed for LDPC and turbo codes. </w:t>
      </w:r>
    </w:p>
    <w:p w14:paraId="1F1DF0CF" w14:textId="77777777" w:rsidR="00EA75CF" w:rsidRDefault="00EA75CF" w:rsidP="00EA75CF">
      <w:pPr>
        <w:jc w:val="both"/>
        <w:rPr>
          <w:rFonts w:ascii="Times New Roman" w:hAnsi="Times New Roman"/>
          <w:noProof/>
          <w:sz w:val="20"/>
          <w:szCs w:val="20"/>
        </w:rPr>
      </w:pPr>
      <w:r w:rsidRPr="00453F73">
        <w:rPr>
          <w:rFonts w:ascii="Times New Roman" w:hAnsi="Times New Roman"/>
          <w:b/>
          <w:noProof/>
          <w:sz w:val="20"/>
          <w:szCs w:val="20"/>
        </w:rPr>
        <w:t>Observation 5:</w:t>
      </w:r>
      <w:r w:rsidRPr="00453F73">
        <w:rPr>
          <w:rFonts w:ascii="Times New Roman" w:hAnsi="Times New Roman"/>
          <w:noProof/>
          <w:sz w:val="20"/>
          <w:szCs w:val="20"/>
        </w:rPr>
        <w:t xml:space="preserve"> Considering all the block sizes and code rates, LDPC seems to outperform all other coding schemes. When the info block size is lower, TBCC has comparable performances to LDPC. Also, turbo provides similar performance for moderate info block sizes. Polar SCL decoding shows good performance for some cases where they use larger list sizes. </w:t>
      </w:r>
    </w:p>
    <w:p w14:paraId="462FC851" w14:textId="77777777" w:rsidR="00EA75CF" w:rsidRDefault="00EA75CF" w:rsidP="00EA75CF">
      <w:pPr>
        <w:jc w:val="both"/>
        <w:rPr>
          <w:rFonts w:ascii="Times New Roman" w:hAnsi="Times New Roman"/>
          <w:sz w:val="20"/>
          <w:szCs w:val="20"/>
        </w:rPr>
      </w:pPr>
      <w:r w:rsidRPr="003D3DA5">
        <w:rPr>
          <w:rFonts w:ascii="Times New Roman" w:hAnsi="Times New Roman"/>
          <w:b/>
          <w:sz w:val="20"/>
          <w:szCs w:val="20"/>
        </w:rPr>
        <w:t xml:space="preserve">Proposal 1: </w:t>
      </w:r>
      <w:r w:rsidRPr="003D3DA5">
        <w:rPr>
          <w:rFonts w:ascii="Times New Roman" w:hAnsi="Times New Roman"/>
          <w:sz w:val="20"/>
          <w:szCs w:val="20"/>
        </w:rPr>
        <w:t xml:space="preserve">Narrow down mMTC coding candidates as TBCC and LDPC for further evaluations. </w:t>
      </w:r>
    </w:p>
    <w:p w14:paraId="2D6A9409" w14:textId="64598343" w:rsidR="0049435F" w:rsidRPr="00406B2A" w:rsidRDefault="00EA75CF" w:rsidP="0049435F">
      <w:pPr>
        <w:jc w:val="both"/>
        <w:rPr>
          <w:rFonts w:ascii="Times New Roman" w:hAnsi="Times New Roman"/>
          <w:sz w:val="20"/>
          <w:szCs w:val="20"/>
        </w:rPr>
      </w:pPr>
      <w:r w:rsidRPr="00D90C83">
        <w:rPr>
          <w:rFonts w:ascii="Times New Roman" w:hAnsi="Times New Roman"/>
          <w:b/>
          <w:sz w:val="20"/>
          <w:szCs w:val="20"/>
        </w:rPr>
        <w:t>Proposal 2:</w:t>
      </w:r>
      <w:r w:rsidRPr="00D90C83">
        <w:rPr>
          <w:rFonts w:ascii="Times New Roman" w:hAnsi="Times New Roman"/>
          <w:sz w:val="20"/>
          <w:szCs w:val="20"/>
        </w:rPr>
        <w:t xml:space="preserve"> For URLLC, latency can be the critical issue compared many other aspects. Further investigation on processing latencies and structural latency constrained performances is required prior finalizing the coding scheme.  </w:t>
      </w:r>
      <w:r w:rsidR="0049435F" w:rsidRPr="00406B2A">
        <w:rPr>
          <w:rFonts w:ascii="Times New Roman" w:hAnsi="Times New Roman"/>
          <w:sz w:val="20"/>
          <w:szCs w:val="20"/>
        </w:rPr>
        <w:t xml:space="preserve"> </w:t>
      </w:r>
    </w:p>
    <w:p w14:paraId="4DB54ABE" w14:textId="77777777" w:rsidR="0053485D" w:rsidRPr="003F3B54" w:rsidRDefault="0053485D" w:rsidP="0053485D">
      <w:pPr>
        <w:pStyle w:val="Heading1"/>
        <w:rPr>
          <w:lang w:eastAsia="zh-CN"/>
        </w:rPr>
      </w:pPr>
      <w:bookmarkStart w:id="12" w:name="_Ref377468317"/>
      <w:bookmarkEnd w:id="8"/>
      <w:bookmarkEnd w:id="9"/>
      <w:bookmarkEnd w:id="10"/>
      <w:bookmarkEnd w:id="11"/>
      <w:r w:rsidRPr="003F3B54">
        <w:rPr>
          <w:lang w:eastAsia="zh-CN"/>
        </w:rPr>
        <w:lastRenderedPageBreak/>
        <w:t>References</w:t>
      </w:r>
    </w:p>
    <w:p w14:paraId="3F013011" w14:textId="77777777" w:rsidR="007936E7" w:rsidRPr="009A26AC" w:rsidRDefault="007936E7" w:rsidP="0053485D">
      <w:pPr>
        <w:numPr>
          <w:ilvl w:val="0"/>
          <w:numId w:val="1"/>
        </w:numPr>
        <w:spacing w:after="120"/>
        <w:jc w:val="both"/>
        <w:rPr>
          <w:rFonts w:ascii="Times New Roman" w:hAnsi="Times New Roman" w:cs="Times New Roman"/>
          <w:sz w:val="20"/>
          <w:szCs w:val="20"/>
        </w:rPr>
      </w:pPr>
      <w:r w:rsidRPr="009A26AC">
        <w:rPr>
          <w:rFonts w:ascii="Times New Roman" w:hAnsi="Times New Roman" w:cs="Times New Roman"/>
          <w:sz w:val="20"/>
          <w:szCs w:val="20"/>
          <w:shd w:val="clear" w:color="auto" w:fill="FFFFFF"/>
        </w:rPr>
        <w:t>TS 36.212, Evolved Universal Terrestrial Radio Access. "Multiplexing and channel coding (Release 12).</w:t>
      </w:r>
    </w:p>
    <w:p w14:paraId="2B9DDC3C" w14:textId="77777777" w:rsidR="0053485D" w:rsidRPr="009A26AC" w:rsidRDefault="0053485D" w:rsidP="0053485D">
      <w:pPr>
        <w:numPr>
          <w:ilvl w:val="0"/>
          <w:numId w:val="1"/>
        </w:numPr>
        <w:spacing w:after="120"/>
        <w:jc w:val="both"/>
        <w:rPr>
          <w:rFonts w:ascii="Times New Roman" w:hAnsi="Times New Roman" w:cs="Times New Roman"/>
          <w:sz w:val="20"/>
          <w:szCs w:val="20"/>
        </w:rPr>
      </w:pPr>
      <w:r w:rsidRPr="009A26AC">
        <w:rPr>
          <w:rFonts w:ascii="Times New Roman" w:hAnsi="Times New Roman" w:cs="Times New Roman"/>
          <w:sz w:val="20"/>
          <w:szCs w:val="20"/>
        </w:rPr>
        <w:t>X.-Y. Hu, et al., "Regular and Irregular Progressive Edge-Growth Tanner Graphs", IEEE Transactions on Information Theory, Vol. 51, No. 1, pp. 386 – 398, 2005.</w:t>
      </w:r>
    </w:p>
    <w:p w14:paraId="6216BE64" w14:textId="397A6087" w:rsidR="0053485D" w:rsidRPr="009A26AC" w:rsidRDefault="0053485D" w:rsidP="0053485D">
      <w:pPr>
        <w:numPr>
          <w:ilvl w:val="0"/>
          <w:numId w:val="1"/>
        </w:numPr>
        <w:spacing w:after="120"/>
        <w:jc w:val="both"/>
        <w:rPr>
          <w:rFonts w:ascii="Times New Roman" w:hAnsi="Times New Roman" w:cs="Times New Roman"/>
          <w:sz w:val="20"/>
          <w:szCs w:val="20"/>
        </w:rPr>
      </w:pPr>
      <w:r w:rsidRPr="009A26AC">
        <w:rPr>
          <w:rFonts w:ascii="Times New Roman" w:hAnsi="Times New Roman" w:cs="Times New Roman"/>
          <w:bCs/>
          <w:sz w:val="20"/>
          <w:szCs w:val="20"/>
          <w:lang w:eastAsia="ja-JP"/>
        </w:rPr>
        <w:t>R1-165358</w:t>
      </w:r>
      <w:r w:rsidRPr="009A26AC">
        <w:rPr>
          <w:rFonts w:ascii="Times New Roman" w:hAnsi="Times New Roman" w:cs="Times New Roman"/>
          <w:sz w:val="20"/>
          <w:szCs w:val="20"/>
        </w:rPr>
        <w:t>, “</w:t>
      </w:r>
      <w:r w:rsidRPr="009A26AC">
        <w:rPr>
          <w:rFonts w:ascii="Times New Roman" w:hAnsi="Times New Roman" w:cs="Times New Roman"/>
          <w:bCs/>
          <w:sz w:val="20"/>
          <w:szCs w:val="20"/>
        </w:rPr>
        <w:t xml:space="preserve">Performance of mMTC and URLLC channel coding candidates” </w:t>
      </w:r>
      <w:r w:rsidRPr="009A26AC">
        <w:rPr>
          <w:rFonts w:ascii="Times New Roman" w:hAnsi="Times New Roman" w:cs="Times New Roman"/>
          <w:sz w:val="20"/>
          <w:szCs w:val="20"/>
        </w:rPr>
        <w:t xml:space="preserve">, Nokia, </w:t>
      </w:r>
      <w:r w:rsidR="001D3EDE" w:rsidRPr="009A26AC">
        <w:rPr>
          <w:rFonts w:ascii="Times New Roman" w:hAnsi="Times New Roman" w:cs="Times New Roman"/>
          <w:sz w:val="20"/>
          <w:szCs w:val="20"/>
        </w:rPr>
        <w:t>ASB</w:t>
      </w:r>
    </w:p>
    <w:p w14:paraId="1D92DEF1" w14:textId="77777777" w:rsidR="005C25B7" w:rsidRPr="009A26AC" w:rsidRDefault="0053485D" w:rsidP="0053485D">
      <w:pPr>
        <w:numPr>
          <w:ilvl w:val="0"/>
          <w:numId w:val="1"/>
        </w:numPr>
        <w:spacing w:after="120"/>
        <w:jc w:val="both"/>
        <w:rPr>
          <w:rFonts w:ascii="Times New Roman" w:hAnsi="Times New Roman" w:cs="Times New Roman"/>
          <w:sz w:val="20"/>
          <w:szCs w:val="20"/>
        </w:rPr>
      </w:pPr>
      <w:r w:rsidRPr="009A26AC">
        <w:rPr>
          <w:rFonts w:ascii="Times New Roman" w:hAnsi="Times New Roman" w:cs="Times New Roman"/>
          <w:sz w:val="20"/>
          <w:szCs w:val="20"/>
          <w:shd w:val="clear" w:color="auto" w:fill="FFFFFF"/>
        </w:rPr>
        <w:t>N. Kai, et al.. "Beyond turbo codes: rate-compatible punctured polar codes."</w:t>
      </w:r>
      <w:r w:rsidRPr="009A26AC">
        <w:rPr>
          <w:rStyle w:val="apple-converted-space"/>
          <w:rFonts w:ascii="Times New Roman" w:hAnsi="Times New Roman" w:cs="Times New Roman"/>
          <w:sz w:val="20"/>
          <w:szCs w:val="20"/>
          <w:shd w:val="clear" w:color="auto" w:fill="FFFFFF"/>
        </w:rPr>
        <w:t> </w:t>
      </w:r>
      <w:r w:rsidRPr="009A26AC">
        <w:rPr>
          <w:rFonts w:ascii="Times New Roman" w:hAnsi="Times New Roman" w:cs="Times New Roman"/>
          <w:iCs/>
          <w:sz w:val="20"/>
          <w:szCs w:val="20"/>
          <w:shd w:val="clear" w:color="auto" w:fill="FFFFFF"/>
        </w:rPr>
        <w:t>IEEE International Conference on Communications (ICC)</w:t>
      </w:r>
      <w:r w:rsidRPr="009A26AC">
        <w:rPr>
          <w:rFonts w:ascii="Times New Roman" w:hAnsi="Times New Roman" w:cs="Times New Roman"/>
          <w:sz w:val="20"/>
          <w:szCs w:val="20"/>
          <w:shd w:val="clear" w:color="auto" w:fill="FFFFFF"/>
        </w:rPr>
        <w:t>, 2013.</w:t>
      </w:r>
      <w:bookmarkEnd w:id="12"/>
    </w:p>
    <w:p w14:paraId="267F8A82" w14:textId="68F964A5" w:rsidR="00646AD1" w:rsidRPr="009A26AC" w:rsidRDefault="00AC786A" w:rsidP="009A26AC">
      <w:pPr>
        <w:numPr>
          <w:ilvl w:val="0"/>
          <w:numId w:val="1"/>
        </w:numPr>
        <w:spacing w:after="120"/>
        <w:jc w:val="both"/>
        <w:rPr>
          <w:rFonts w:ascii="Times New Roman" w:hAnsi="Times New Roman" w:cs="Times New Roman"/>
          <w:sz w:val="20"/>
          <w:szCs w:val="20"/>
        </w:rPr>
      </w:pPr>
      <w:r w:rsidRPr="009A26AC">
        <w:rPr>
          <w:rFonts w:ascii="Times New Roman" w:hAnsi="Times New Roman" w:cs="Times New Roman"/>
          <w:sz w:val="20"/>
          <w:szCs w:val="20"/>
        </w:rPr>
        <w:t>R1-</w:t>
      </w:r>
      <w:r w:rsidR="009A26AC" w:rsidRPr="009A26AC">
        <w:rPr>
          <w:rFonts w:ascii="Times New Roman" w:hAnsi="Times New Roman" w:cs="Times New Roman"/>
          <w:sz w:val="20"/>
          <w:szCs w:val="20"/>
          <w:lang w:val="en-US"/>
        </w:rPr>
        <w:t>1612287</w:t>
      </w:r>
      <w:r w:rsidR="001D3EDE" w:rsidRPr="009A26AC">
        <w:rPr>
          <w:rFonts w:ascii="Times New Roman" w:hAnsi="Times New Roman" w:cs="Times New Roman"/>
          <w:sz w:val="20"/>
          <w:szCs w:val="20"/>
        </w:rPr>
        <w:t xml:space="preserve">, </w:t>
      </w:r>
      <w:r w:rsidR="0053485D" w:rsidRPr="009A26AC">
        <w:rPr>
          <w:rFonts w:ascii="Times New Roman" w:hAnsi="Times New Roman" w:cs="Times New Roman"/>
          <w:sz w:val="20"/>
          <w:szCs w:val="20"/>
        </w:rPr>
        <w:t>“</w:t>
      </w:r>
      <w:r w:rsidR="005B788D" w:rsidRPr="009A26AC">
        <w:rPr>
          <w:rFonts w:ascii="Times New Roman" w:hAnsi="Times New Roman" w:cs="Times New Roman"/>
          <w:sz w:val="20"/>
          <w:szCs w:val="20"/>
        </w:rPr>
        <w:t>Evaluation criteria for URLLC/mMTC coding scheme</w:t>
      </w:r>
      <w:r w:rsidR="0053485D" w:rsidRPr="009A26AC">
        <w:rPr>
          <w:rFonts w:ascii="Times New Roman" w:hAnsi="Times New Roman" w:cs="Times New Roman"/>
          <w:sz w:val="20"/>
          <w:szCs w:val="20"/>
        </w:rPr>
        <w:t xml:space="preserve">”, Nokia, </w:t>
      </w:r>
      <w:r w:rsidR="001D3EDE" w:rsidRPr="009A26AC">
        <w:rPr>
          <w:rFonts w:ascii="Times New Roman" w:hAnsi="Times New Roman" w:cs="Times New Roman"/>
          <w:sz w:val="20"/>
          <w:szCs w:val="20"/>
        </w:rPr>
        <w:t>ASB</w:t>
      </w:r>
    </w:p>
    <w:p w14:paraId="05F17798" w14:textId="7931DA5B" w:rsidR="00D90C83" w:rsidRDefault="001D3EDE" w:rsidP="00652443">
      <w:pPr>
        <w:pStyle w:val="ListParagraph"/>
        <w:numPr>
          <w:ilvl w:val="0"/>
          <w:numId w:val="1"/>
        </w:numPr>
        <w:spacing w:after="120"/>
        <w:jc w:val="both"/>
        <w:rPr>
          <w:rFonts w:ascii="Times New Roman" w:hAnsi="Times New Roman" w:cs="Times New Roman"/>
          <w:sz w:val="20"/>
          <w:szCs w:val="20"/>
        </w:rPr>
      </w:pPr>
      <w:r w:rsidRPr="009A26AC">
        <w:rPr>
          <w:rFonts w:ascii="Times New Roman" w:hAnsi="Times New Roman" w:cs="Times New Roman"/>
          <w:sz w:val="20"/>
          <w:szCs w:val="20"/>
        </w:rPr>
        <w:t xml:space="preserve">R1-167272, </w:t>
      </w:r>
      <w:r w:rsidR="00D90C83" w:rsidRPr="009A26AC">
        <w:rPr>
          <w:rFonts w:ascii="Times New Roman" w:hAnsi="Times New Roman" w:cs="Times New Roman"/>
          <w:sz w:val="20"/>
          <w:szCs w:val="20"/>
        </w:rPr>
        <w:t>“</w:t>
      </w:r>
      <w:r w:rsidR="00D90C83" w:rsidRPr="009A26AC">
        <w:rPr>
          <w:rFonts w:ascii="Times New Roman" w:hAnsi="Times New Roman" w:cs="Times New Roman"/>
          <w:bCs/>
          <w:sz w:val="20"/>
          <w:szCs w:val="20"/>
        </w:rPr>
        <w:t xml:space="preserve">Implementation aspects of eMBB coding schemes”, </w:t>
      </w:r>
      <w:r w:rsidR="00D90C83" w:rsidRPr="009A26AC">
        <w:rPr>
          <w:rFonts w:ascii="Times New Roman" w:hAnsi="Times New Roman" w:cs="Times New Roman"/>
          <w:sz w:val="20"/>
          <w:szCs w:val="20"/>
        </w:rPr>
        <w:t xml:space="preserve">Nokia, </w:t>
      </w:r>
      <w:r w:rsidRPr="009A26AC">
        <w:rPr>
          <w:rFonts w:ascii="Times New Roman" w:hAnsi="Times New Roman" w:cs="Times New Roman"/>
          <w:sz w:val="20"/>
          <w:szCs w:val="20"/>
        </w:rPr>
        <w:t>ASB</w:t>
      </w:r>
    </w:p>
    <w:p w14:paraId="1B85B7F2" w14:textId="77777777" w:rsidR="00646AD1" w:rsidRDefault="00646AD1" w:rsidP="00646AD1">
      <w:pPr>
        <w:pStyle w:val="Heading1"/>
      </w:pPr>
      <w:r>
        <w:t xml:space="preserve">Annex </w:t>
      </w:r>
      <w:r w:rsidR="00495477">
        <w:t>I: LDPC parity check matrices</w:t>
      </w:r>
    </w:p>
    <w:p w14:paraId="6E9F0B58" w14:textId="1EBB1AF9" w:rsidR="00EB3803" w:rsidRPr="00D26E97" w:rsidRDefault="001D3EDE" w:rsidP="001D3EDE">
      <w:pPr>
        <w:pStyle w:val="ListParagraph"/>
        <w:numPr>
          <w:ilvl w:val="0"/>
          <w:numId w:val="32"/>
        </w:numPr>
        <w:jc w:val="both"/>
        <w:rPr>
          <w:rFonts w:ascii="Times New Roman" w:hAnsi="Times New Roman" w:cs="Times New Roman"/>
          <w:sz w:val="20"/>
          <w:szCs w:val="20"/>
        </w:rPr>
      </w:pPr>
      <w:r w:rsidRPr="00D26E97">
        <w:rPr>
          <w:rFonts w:ascii="Times New Roman" w:hAnsi="Times New Roman" w:cs="Times New Roman"/>
          <w:sz w:val="20"/>
          <w:szCs w:val="20"/>
        </w:rPr>
        <w:t xml:space="preserve">Rate 1/3, </w:t>
      </w:r>
      <w:r w:rsidR="00EB3803" w:rsidRPr="00D26E97">
        <w:rPr>
          <w:rFonts w:ascii="Times New Roman" w:hAnsi="Times New Roman" w:cs="Times New Roman"/>
          <w:sz w:val="20"/>
          <w:szCs w:val="20"/>
        </w:rPr>
        <w:t>(</w:t>
      </w:r>
      <w:r w:rsidR="001816D1" w:rsidRPr="00D26E97">
        <w:rPr>
          <w:rFonts w:ascii="Times New Roman" w:hAnsi="Times New Roman" w:cs="Times New Roman"/>
          <w:sz w:val="20"/>
          <w:szCs w:val="20"/>
        </w:rPr>
        <w:t>1800,</w:t>
      </w:r>
      <w:r w:rsidRPr="00D26E97">
        <w:rPr>
          <w:rFonts w:ascii="Times New Roman" w:hAnsi="Times New Roman" w:cs="Times New Roman"/>
          <w:sz w:val="20"/>
          <w:szCs w:val="20"/>
        </w:rPr>
        <w:t xml:space="preserve"> </w:t>
      </w:r>
      <w:r w:rsidR="001816D1" w:rsidRPr="00D26E97">
        <w:rPr>
          <w:rFonts w:ascii="Times New Roman" w:hAnsi="Times New Roman" w:cs="Times New Roman"/>
          <w:sz w:val="20"/>
          <w:szCs w:val="20"/>
        </w:rPr>
        <w:t>6</w:t>
      </w:r>
      <w:r w:rsidR="00EB3803" w:rsidRPr="00D26E97">
        <w:rPr>
          <w:rFonts w:ascii="Times New Roman" w:hAnsi="Times New Roman" w:cs="Times New Roman"/>
          <w:sz w:val="20"/>
          <w:szCs w:val="20"/>
        </w:rPr>
        <w:t xml:space="preserve">00), z = </w:t>
      </w:r>
      <w:r w:rsidR="001816D1" w:rsidRPr="00D26E97">
        <w:rPr>
          <w:rFonts w:ascii="Times New Roman" w:hAnsi="Times New Roman" w:cs="Times New Roman"/>
          <w:sz w:val="20"/>
          <w:szCs w:val="20"/>
        </w:rPr>
        <w:t>1</w:t>
      </w:r>
      <w:r w:rsidR="00EB3803" w:rsidRPr="00D26E97">
        <w:rPr>
          <w:rFonts w:ascii="Times New Roman" w:hAnsi="Times New Roman" w:cs="Times New Roman"/>
          <w:sz w:val="20"/>
          <w:szCs w:val="20"/>
        </w:rPr>
        <w:t>50</w:t>
      </w:r>
    </w:p>
    <w:tbl>
      <w:tblPr>
        <w:tblpPr w:leftFromText="180" w:rightFromText="180" w:vertAnchor="text" w:horzAnchor="margin" w:tblpY="35"/>
        <w:tblW w:w="6334" w:type="dxa"/>
        <w:tblLook w:val="04A0" w:firstRow="1" w:lastRow="0" w:firstColumn="1" w:lastColumn="0" w:noHBand="0" w:noVBand="1"/>
      </w:tblPr>
      <w:tblGrid>
        <w:gridCol w:w="585"/>
        <w:gridCol w:w="585"/>
        <w:gridCol w:w="585"/>
        <w:gridCol w:w="585"/>
        <w:gridCol w:w="487"/>
        <w:gridCol w:w="585"/>
        <w:gridCol w:w="487"/>
        <w:gridCol w:w="487"/>
        <w:gridCol w:w="487"/>
        <w:gridCol w:w="487"/>
        <w:gridCol w:w="487"/>
        <w:gridCol w:w="487"/>
      </w:tblGrid>
      <w:tr w:rsidR="001D3EDE" w:rsidRPr="00EB3803" w14:paraId="3409EC18" w14:textId="77777777" w:rsidTr="00963634">
        <w:trPr>
          <w:trHeight w:val="250"/>
        </w:trPr>
        <w:tc>
          <w:tcPr>
            <w:tcW w:w="5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9683B6"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C47B277"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145</w: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35962E7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37</w: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5D8042CC"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126</w:t>
            </w:r>
          </w:p>
        </w:tc>
        <w:tc>
          <w:tcPr>
            <w:tcW w:w="487" w:type="dxa"/>
            <w:tcBorders>
              <w:top w:val="single" w:sz="4" w:space="0" w:color="auto"/>
              <w:left w:val="nil"/>
              <w:bottom w:val="single" w:sz="4" w:space="0" w:color="auto"/>
              <w:right w:val="single" w:sz="4" w:space="0" w:color="auto"/>
            </w:tcBorders>
            <w:shd w:val="clear" w:color="auto" w:fill="auto"/>
            <w:noWrap/>
            <w:vAlign w:val="bottom"/>
            <w:hideMark/>
          </w:tcPr>
          <w:p w14:paraId="1C8F6A3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44EAC594"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single" w:sz="4" w:space="0" w:color="auto"/>
              <w:left w:val="nil"/>
              <w:bottom w:val="single" w:sz="4" w:space="0" w:color="auto"/>
              <w:right w:val="single" w:sz="4" w:space="0" w:color="auto"/>
            </w:tcBorders>
            <w:shd w:val="clear" w:color="auto" w:fill="auto"/>
            <w:noWrap/>
            <w:vAlign w:val="bottom"/>
            <w:hideMark/>
          </w:tcPr>
          <w:p w14:paraId="7DAA936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single" w:sz="4" w:space="0" w:color="auto"/>
              <w:left w:val="nil"/>
              <w:bottom w:val="single" w:sz="4" w:space="0" w:color="auto"/>
              <w:right w:val="single" w:sz="4" w:space="0" w:color="auto"/>
            </w:tcBorders>
            <w:shd w:val="clear" w:color="auto" w:fill="auto"/>
            <w:noWrap/>
            <w:vAlign w:val="bottom"/>
            <w:hideMark/>
          </w:tcPr>
          <w:p w14:paraId="13E6ECE8"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single" w:sz="4" w:space="0" w:color="auto"/>
              <w:left w:val="nil"/>
              <w:bottom w:val="single" w:sz="4" w:space="0" w:color="auto"/>
              <w:right w:val="single" w:sz="4" w:space="0" w:color="auto"/>
            </w:tcBorders>
            <w:shd w:val="clear" w:color="auto" w:fill="auto"/>
            <w:noWrap/>
            <w:vAlign w:val="bottom"/>
            <w:hideMark/>
          </w:tcPr>
          <w:p w14:paraId="1D1B4332"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single" w:sz="4" w:space="0" w:color="auto"/>
              <w:left w:val="nil"/>
              <w:bottom w:val="single" w:sz="4" w:space="0" w:color="auto"/>
              <w:right w:val="single" w:sz="4" w:space="0" w:color="auto"/>
            </w:tcBorders>
            <w:shd w:val="clear" w:color="auto" w:fill="auto"/>
            <w:noWrap/>
            <w:vAlign w:val="bottom"/>
            <w:hideMark/>
          </w:tcPr>
          <w:p w14:paraId="39ED9082"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single" w:sz="4" w:space="0" w:color="auto"/>
              <w:left w:val="nil"/>
              <w:bottom w:val="single" w:sz="4" w:space="0" w:color="auto"/>
              <w:right w:val="single" w:sz="4" w:space="0" w:color="auto"/>
            </w:tcBorders>
            <w:shd w:val="clear" w:color="auto" w:fill="auto"/>
            <w:noWrap/>
            <w:vAlign w:val="bottom"/>
            <w:hideMark/>
          </w:tcPr>
          <w:p w14:paraId="69CD9FA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single" w:sz="4" w:space="0" w:color="auto"/>
              <w:left w:val="nil"/>
              <w:bottom w:val="single" w:sz="4" w:space="0" w:color="auto"/>
              <w:right w:val="single" w:sz="4" w:space="0" w:color="auto"/>
            </w:tcBorders>
            <w:shd w:val="clear" w:color="auto" w:fill="auto"/>
            <w:noWrap/>
            <w:vAlign w:val="bottom"/>
            <w:hideMark/>
          </w:tcPr>
          <w:p w14:paraId="1073582A"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3F5499E3" w14:textId="77777777" w:rsidTr="00963634">
        <w:trPr>
          <w:trHeight w:val="250"/>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7BB32E54"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95</w:t>
            </w:r>
          </w:p>
        </w:tc>
        <w:tc>
          <w:tcPr>
            <w:tcW w:w="585" w:type="dxa"/>
            <w:tcBorders>
              <w:top w:val="nil"/>
              <w:left w:val="nil"/>
              <w:bottom w:val="single" w:sz="4" w:space="0" w:color="auto"/>
              <w:right w:val="single" w:sz="4" w:space="0" w:color="auto"/>
            </w:tcBorders>
            <w:shd w:val="clear" w:color="auto" w:fill="auto"/>
            <w:noWrap/>
            <w:vAlign w:val="bottom"/>
            <w:hideMark/>
          </w:tcPr>
          <w:p w14:paraId="24055603"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22</w:t>
            </w:r>
          </w:p>
        </w:tc>
        <w:tc>
          <w:tcPr>
            <w:tcW w:w="585" w:type="dxa"/>
            <w:tcBorders>
              <w:top w:val="nil"/>
              <w:left w:val="nil"/>
              <w:bottom w:val="single" w:sz="4" w:space="0" w:color="auto"/>
              <w:right w:val="single" w:sz="4" w:space="0" w:color="auto"/>
            </w:tcBorders>
            <w:shd w:val="clear" w:color="auto" w:fill="auto"/>
            <w:noWrap/>
            <w:vAlign w:val="bottom"/>
            <w:hideMark/>
          </w:tcPr>
          <w:p w14:paraId="7BC1708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81</w:t>
            </w:r>
          </w:p>
        </w:tc>
        <w:tc>
          <w:tcPr>
            <w:tcW w:w="585" w:type="dxa"/>
            <w:tcBorders>
              <w:top w:val="nil"/>
              <w:left w:val="nil"/>
              <w:bottom w:val="single" w:sz="4" w:space="0" w:color="auto"/>
              <w:right w:val="single" w:sz="4" w:space="0" w:color="auto"/>
            </w:tcBorders>
            <w:shd w:val="clear" w:color="auto" w:fill="auto"/>
            <w:noWrap/>
            <w:vAlign w:val="bottom"/>
            <w:hideMark/>
          </w:tcPr>
          <w:p w14:paraId="4707CBA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79</w:t>
            </w:r>
          </w:p>
        </w:tc>
        <w:tc>
          <w:tcPr>
            <w:tcW w:w="487" w:type="dxa"/>
            <w:tcBorders>
              <w:top w:val="nil"/>
              <w:left w:val="nil"/>
              <w:bottom w:val="single" w:sz="4" w:space="0" w:color="auto"/>
              <w:right w:val="single" w:sz="4" w:space="0" w:color="auto"/>
            </w:tcBorders>
            <w:shd w:val="clear" w:color="auto" w:fill="auto"/>
            <w:noWrap/>
            <w:vAlign w:val="bottom"/>
            <w:hideMark/>
          </w:tcPr>
          <w:p w14:paraId="111CBE6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17</w:t>
            </w:r>
          </w:p>
        </w:tc>
        <w:tc>
          <w:tcPr>
            <w:tcW w:w="585" w:type="dxa"/>
            <w:tcBorders>
              <w:top w:val="nil"/>
              <w:left w:val="nil"/>
              <w:bottom w:val="single" w:sz="4" w:space="0" w:color="auto"/>
              <w:right w:val="single" w:sz="4" w:space="0" w:color="auto"/>
            </w:tcBorders>
            <w:shd w:val="clear" w:color="auto" w:fill="auto"/>
            <w:noWrap/>
            <w:vAlign w:val="bottom"/>
            <w:hideMark/>
          </w:tcPr>
          <w:p w14:paraId="16C05A9E"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87" w:type="dxa"/>
            <w:tcBorders>
              <w:top w:val="nil"/>
              <w:left w:val="nil"/>
              <w:bottom w:val="single" w:sz="4" w:space="0" w:color="auto"/>
              <w:right w:val="single" w:sz="4" w:space="0" w:color="auto"/>
            </w:tcBorders>
            <w:shd w:val="clear" w:color="auto" w:fill="auto"/>
            <w:noWrap/>
            <w:vAlign w:val="bottom"/>
            <w:hideMark/>
          </w:tcPr>
          <w:p w14:paraId="6C612EE5"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6750FCA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28FA71D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2AEEC5D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25277B94"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76BCAD6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41A1531C" w14:textId="77777777" w:rsidTr="00963634">
        <w:trPr>
          <w:trHeight w:val="250"/>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2BA07B19"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469F3B8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65BCAFB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12AF0137"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107</w:t>
            </w:r>
          </w:p>
        </w:tc>
        <w:tc>
          <w:tcPr>
            <w:tcW w:w="487" w:type="dxa"/>
            <w:tcBorders>
              <w:top w:val="nil"/>
              <w:left w:val="nil"/>
              <w:bottom w:val="single" w:sz="4" w:space="0" w:color="auto"/>
              <w:right w:val="single" w:sz="4" w:space="0" w:color="auto"/>
            </w:tcBorders>
            <w:shd w:val="clear" w:color="auto" w:fill="auto"/>
            <w:noWrap/>
            <w:vAlign w:val="bottom"/>
            <w:hideMark/>
          </w:tcPr>
          <w:p w14:paraId="5ECE51C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76</w:t>
            </w:r>
          </w:p>
        </w:tc>
        <w:tc>
          <w:tcPr>
            <w:tcW w:w="585" w:type="dxa"/>
            <w:tcBorders>
              <w:top w:val="nil"/>
              <w:left w:val="nil"/>
              <w:bottom w:val="single" w:sz="4" w:space="0" w:color="auto"/>
              <w:right w:val="single" w:sz="4" w:space="0" w:color="auto"/>
            </w:tcBorders>
            <w:shd w:val="clear" w:color="auto" w:fill="auto"/>
            <w:noWrap/>
            <w:vAlign w:val="bottom"/>
            <w:hideMark/>
          </w:tcPr>
          <w:p w14:paraId="2C232A7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104</w:t>
            </w:r>
          </w:p>
        </w:tc>
        <w:tc>
          <w:tcPr>
            <w:tcW w:w="487" w:type="dxa"/>
            <w:tcBorders>
              <w:top w:val="nil"/>
              <w:left w:val="nil"/>
              <w:bottom w:val="single" w:sz="4" w:space="0" w:color="auto"/>
              <w:right w:val="single" w:sz="4" w:space="0" w:color="auto"/>
            </w:tcBorders>
            <w:shd w:val="clear" w:color="auto" w:fill="auto"/>
            <w:noWrap/>
            <w:vAlign w:val="bottom"/>
            <w:hideMark/>
          </w:tcPr>
          <w:p w14:paraId="5C21BAE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87" w:type="dxa"/>
            <w:tcBorders>
              <w:top w:val="nil"/>
              <w:left w:val="nil"/>
              <w:bottom w:val="single" w:sz="4" w:space="0" w:color="auto"/>
              <w:right w:val="single" w:sz="4" w:space="0" w:color="auto"/>
            </w:tcBorders>
            <w:shd w:val="clear" w:color="auto" w:fill="auto"/>
            <w:noWrap/>
            <w:vAlign w:val="bottom"/>
            <w:hideMark/>
          </w:tcPr>
          <w:p w14:paraId="150CF4C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2D187374"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1E120335"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3411C878"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2944709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16019BBF" w14:textId="77777777" w:rsidTr="00963634">
        <w:trPr>
          <w:trHeight w:val="250"/>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64FE40B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w:t>
            </w:r>
          </w:p>
        </w:tc>
        <w:tc>
          <w:tcPr>
            <w:tcW w:w="585" w:type="dxa"/>
            <w:tcBorders>
              <w:top w:val="nil"/>
              <w:left w:val="nil"/>
              <w:bottom w:val="single" w:sz="4" w:space="0" w:color="auto"/>
              <w:right w:val="single" w:sz="4" w:space="0" w:color="auto"/>
            </w:tcBorders>
            <w:shd w:val="clear" w:color="auto" w:fill="auto"/>
            <w:noWrap/>
            <w:vAlign w:val="bottom"/>
            <w:hideMark/>
          </w:tcPr>
          <w:p w14:paraId="0905D419"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3FA6833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119</w:t>
            </w:r>
          </w:p>
        </w:tc>
        <w:tc>
          <w:tcPr>
            <w:tcW w:w="585" w:type="dxa"/>
            <w:tcBorders>
              <w:top w:val="nil"/>
              <w:left w:val="nil"/>
              <w:bottom w:val="single" w:sz="4" w:space="0" w:color="auto"/>
              <w:right w:val="single" w:sz="4" w:space="0" w:color="auto"/>
            </w:tcBorders>
            <w:shd w:val="clear" w:color="auto" w:fill="auto"/>
            <w:noWrap/>
            <w:vAlign w:val="bottom"/>
            <w:hideMark/>
          </w:tcPr>
          <w:p w14:paraId="7204E7C3"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81</w:t>
            </w:r>
          </w:p>
        </w:tc>
        <w:tc>
          <w:tcPr>
            <w:tcW w:w="487" w:type="dxa"/>
            <w:tcBorders>
              <w:top w:val="nil"/>
              <w:left w:val="nil"/>
              <w:bottom w:val="single" w:sz="4" w:space="0" w:color="auto"/>
              <w:right w:val="single" w:sz="4" w:space="0" w:color="auto"/>
            </w:tcBorders>
            <w:shd w:val="clear" w:color="auto" w:fill="auto"/>
            <w:noWrap/>
            <w:vAlign w:val="bottom"/>
            <w:hideMark/>
          </w:tcPr>
          <w:p w14:paraId="413C1DA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3A4B36D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39</w:t>
            </w:r>
          </w:p>
        </w:tc>
        <w:tc>
          <w:tcPr>
            <w:tcW w:w="487" w:type="dxa"/>
            <w:tcBorders>
              <w:top w:val="nil"/>
              <w:left w:val="nil"/>
              <w:bottom w:val="single" w:sz="4" w:space="0" w:color="auto"/>
              <w:right w:val="single" w:sz="4" w:space="0" w:color="auto"/>
            </w:tcBorders>
            <w:shd w:val="clear" w:color="auto" w:fill="auto"/>
            <w:noWrap/>
            <w:vAlign w:val="bottom"/>
            <w:hideMark/>
          </w:tcPr>
          <w:p w14:paraId="72828F8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15C9BA5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87" w:type="dxa"/>
            <w:tcBorders>
              <w:top w:val="nil"/>
              <w:left w:val="nil"/>
              <w:bottom w:val="single" w:sz="4" w:space="0" w:color="auto"/>
              <w:right w:val="single" w:sz="4" w:space="0" w:color="auto"/>
            </w:tcBorders>
            <w:shd w:val="clear" w:color="auto" w:fill="auto"/>
            <w:noWrap/>
            <w:vAlign w:val="bottom"/>
            <w:hideMark/>
          </w:tcPr>
          <w:p w14:paraId="76FF46C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3A4BBEC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06E19FE6"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18BFED5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646DC4DC" w14:textId="77777777" w:rsidTr="00963634">
        <w:trPr>
          <w:trHeight w:val="250"/>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56C0A02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36CC4FE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572348E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26</w:t>
            </w:r>
          </w:p>
        </w:tc>
        <w:tc>
          <w:tcPr>
            <w:tcW w:w="585" w:type="dxa"/>
            <w:tcBorders>
              <w:top w:val="nil"/>
              <w:left w:val="nil"/>
              <w:bottom w:val="single" w:sz="4" w:space="0" w:color="auto"/>
              <w:right w:val="single" w:sz="4" w:space="0" w:color="auto"/>
            </w:tcBorders>
            <w:shd w:val="clear" w:color="auto" w:fill="auto"/>
            <w:noWrap/>
            <w:vAlign w:val="bottom"/>
            <w:hideMark/>
          </w:tcPr>
          <w:p w14:paraId="7FB0D84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3E6505A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449617C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135</w:t>
            </w:r>
          </w:p>
        </w:tc>
        <w:tc>
          <w:tcPr>
            <w:tcW w:w="487" w:type="dxa"/>
            <w:tcBorders>
              <w:top w:val="nil"/>
              <w:left w:val="nil"/>
              <w:bottom w:val="single" w:sz="4" w:space="0" w:color="auto"/>
              <w:right w:val="single" w:sz="4" w:space="0" w:color="auto"/>
            </w:tcBorders>
            <w:shd w:val="clear" w:color="auto" w:fill="auto"/>
            <w:noWrap/>
            <w:vAlign w:val="bottom"/>
            <w:hideMark/>
          </w:tcPr>
          <w:p w14:paraId="4D1A2346"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7EC81E4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81</w:t>
            </w:r>
          </w:p>
        </w:tc>
        <w:tc>
          <w:tcPr>
            <w:tcW w:w="487" w:type="dxa"/>
            <w:tcBorders>
              <w:top w:val="nil"/>
              <w:left w:val="nil"/>
              <w:bottom w:val="single" w:sz="4" w:space="0" w:color="auto"/>
              <w:right w:val="single" w:sz="4" w:space="0" w:color="auto"/>
            </w:tcBorders>
            <w:shd w:val="clear" w:color="auto" w:fill="auto"/>
            <w:noWrap/>
            <w:vAlign w:val="bottom"/>
            <w:hideMark/>
          </w:tcPr>
          <w:p w14:paraId="5E3F631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87" w:type="dxa"/>
            <w:tcBorders>
              <w:top w:val="nil"/>
              <w:left w:val="nil"/>
              <w:bottom w:val="single" w:sz="4" w:space="0" w:color="auto"/>
              <w:right w:val="single" w:sz="4" w:space="0" w:color="auto"/>
            </w:tcBorders>
            <w:shd w:val="clear" w:color="auto" w:fill="auto"/>
            <w:noWrap/>
            <w:vAlign w:val="bottom"/>
            <w:hideMark/>
          </w:tcPr>
          <w:p w14:paraId="40C836A7"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5BE57657"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0CF9C10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638F9DA9" w14:textId="77777777" w:rsidTr="00963634">
        <w:trPr>
          <w:trHeight w:val="250"/>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62261E09"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6B5B319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248B0E8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05BA322F"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115</w:t>
            </w:r>
          </w:p>
        </w:tc>
        <w:tc>
          <w:tcPr>
            <w:tcW w:w="487" w:type="dxa"/>
            <w:tcBorders>
              <w:top w:val="nil"/>
              <w:left w:val="nil"/>
              <w:bottom w:val="single" w:sz="4" w:space="0" w:color="auto"/>
              <w:right w:val="single" w:sz="4" w:space="0" w:color="auto"/>
            </w:tcBorders>
            <w:shd w:val="clear" w:color="auto" w:fill="auto"/>
            <w:noWrap/>
            <w:vAlign w:val="bottom"/>
            <w:hideMark/>
          </w:tcPr>
          <w:p w14:paraId="5323EB52"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69</w:t>
            </w:r>
          </w:p>
        </w:tc>
        <w:tc>
          <w:tcPr>
            <w:tcW w:w="585" w:type="dxa"/>
            <w:tcBorders>
              <w:top w:val="nil"/>
              <w:left w:val="nil"/>
              <w:bottom w:val="single" w:sz="4" w:space="0" w:color="auto"/>
              <w:right w:val="single" w:sz="4" w:space="0" w:color="auto"/>
            </w:tcBorders>
            <w:shd w:val="clear" w:color="auto" w:fill="auto"/>
            <w:noWrap/>
            <w:vAlign w:val="bottom"/>
            <w:hideMark/>
          </w:tcPr>
          <w:p w14:paraId="2407961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52168A8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39</w:t>
            </w:r>
          </w:p>
        </w:tc>
        <w:tc>
          <w:tcPr>
            <w:tcW w:w="487" w:type="dxa"/>
            <w:tcBorders>
              <w:top w:val="nil"/>
              <w:left w:val="nil"/>
              <w:bottom w:val="single" w:sz="4" w:space="0" w:color="auto"/>
              <w:right w:val="single" w:sz="4" w:space="0" w:color="auto"/>
            </w:tcBorders>
            <w:shd w:val="clear" w:color="auto" w:fill="auto"/>
            <w:noWrap/>
            <w:vAlign w:val="bottom"/>
            <w:hideMark/>
          </w:tcPr>
          <w:p w14:paraId="45CD85D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78950576"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55</w:t>
            </w:r>
          </w:p>
        </w:tc>
        <w:tc>
          <w:tcPr>
            <w:tcW w:w="487" w:type="dxa"/>
            <w:tcBorders>
              <w:top w:val="nil"/>
              <w:left w:val="nil"/>
              <w:bottom w:val="single" w:sz="4" w:space="0" w:color="auto"/>
              <w:right w:val="single" w:sz="4" w:space="0" w:color="auto"/>
            </w:tcBorders>
            <w:shd w:val="clear" w:color="auto" w:fill="auto"/>
            <w:noWrap/>
            <w:vAlign w:val="bottom"/>
            <w:hideMark/>
          </w:tcPr>
          <w:p w14:paraId="07FF7715"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87" w:type="dxa"/>
            <w:tcBorders>
              <w:top w:val="nil"/>
              <w:left w:val="nil"/>
              <w:bottom w:val="single" w:sz="4" w:space="0" w:color="auto"/>
              <w:right w:val="single" w:sz="4" w:space="0" w:color="auto"/>
            </w:tcBorders>
            <w:shd w:val="clear" w:color="auto" w:fill="auto"/>
            <w:noWrap/>
            <w:vAlign w:val="bottom"/>
            <w:hideMark/>
          </w:tcPr>
          <w:p w14:paraId="6E8813C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756CA1F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3B03BA50" w14:textId="77777777" w:rsidTr="00963634">
        <w:trPr>
          <w:trHeight w:val="250"/>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17A03723"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123</w:t>
            </w:r>
          </w:p>
        </w:tc>
        <w:tc>
          <w:tcPr>
            <w:tcW w:w="585" w:type="dxa"/>
            <w:tcBorders>
              <w:top w:val="nil"/>
              <w:left w:val="nil"/>
              <w:bottom w:val="single" w:sz="4" w:space="0" w:color="auto"/>
              <w:right w:val="single" w:sz="4" w:space="0" w:color="auto"/>
            </w:tcBorders>
            <w:shd w:val="clear" w:color="auto" w:fill="auto"/>
            <w:noWrap/>
            <w:vAlign w:val="bottom"/>
            <w:hideMark/>
          </w:tcPr>
          <w:p w14:paraId="786FEBEA"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78BA64A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21B4ED48"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34FFB20F"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52</w:t>
            </w:r>
          </w:p>
        </w:tc>
        <w:tc>
          <w:tcPr>
            <w:tcW w:w="585" w:type="dxa"/>
            <w:tcBorders>
              <w:top w:val="nil"/>
              <w:left w:val="nil"/>
              <w:bottom w:val="single" w:sz="4" w:space="0" w:color="auto"/>
              <w:right w:val="single" w:sz="4" w:space="0" w:color="auto"/>
            </w:tcBorders>
            <w:shd w:val="clear" w:color="auto" w:fill="auto"/>
            <w:noWrap/>
            <w:vAlign w:val="bottom"/>
            <w:hideMark/>
          </w:tcPr>
          <w:p w14:paraId="505EA73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127</w:t>
            </w:r>
          </w:p>
        </w:tc>
        <w:tc>
          <w:tcPr>
            <w:tcW w:w="487" w:type="dxa"/>
            <w:tcBorders>
              <w:top w:val="nil"/>
              <w:left w:val="nil"/>
              <w:bottom w:val="single" w:sz="4" w:space="0" w:color="auto"/>
              <w:right w:val="single" w:sz="4" w:space="0" w:color="auto"/>
            </w:tcBorders>
            <w:shd w:val="clear" w:color="auto" w:fill="auto"/>
            <w:noWrap/>
            <w:vAlign w:val="bottom"/>
            <w:hideMark/>
          </w:tcPr>
          <w:p w14:paraId="5A40D00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037A66F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09CD600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26E908B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5501169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87" w:type="dxa"/>
            <w:tcBorders>
              <w:top w:val="nil"/>
              <w:left w:val="nil"/>
              <w:bottom w:val="single" w:sz="4" w:space="0" w:color="auto"/>
              <w:right w:val="single" w:sz="4" w:space="0" w:color="auto"/>
            </w:tcBorders>
            <w:shd w:val="clear" w:color="auto" w:fill="auto"/>
            <w:noWrap/>
            <w:vAlign w:val="bottom"/>
            <w:hideMark/>
          </w:tcPr>
          <w:p w14:paraId="25CCC08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2F9E3407" w14:textId="77777777" w:rsidTr="00963634">
        <w:trPr>
          <w:trHeight w:val="250"/>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190F67C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119</w:t>
            </w:r>
          </w:p>
        </w:tc>
        <w:tc>
          <w:tcPr>
            <w:tcW w:w="585" w:type="dxa"/>
            <w:tcBorders>
              <w:top w:val="nil"/>
              <w:left w:val="nil"/>
              <w:bottom w:val="single" w:sz="4" w:space="0" w:color="auto"/>
              <w:right w:val="single" w:sz="4" w:space="0" w:color="auto"/>
            </w:tcBorders>
            <w:shd w:val="clear" w:color="auto" w:fill="auto"/>
            <w:noWrap/>
            <w:vAlign w:val="bottom"/>
            <w:hideMark/>
          </w:tcPr>
          <w:p w14:paraId="7F0D1987"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349940E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765B0D3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99</w:t>
            </w:r>
          </w:p>
        </w:tc>
        <w:tc>
          <w:tcPr>
            <w:tcW w:w="487" w:type="dxa"/>
            <w:tcBorders>
              <w:top w:val="nil"/>
              <w:left w:val="nil"/>
              <w:bottom w:val="single" w:sz="4" w:space="0" w:color="auto"/>
              <w:right w:val="single" w:sz="4" w:space="0" w:color="auto"/>
            </w:tcBorders>
            <w:shd w:val="clear" w:color="auto" w:fill="auto"/>
            <w:noWrap/>
            <w:vAlign w:val="bottom"/>
            <w:hideMark/>
          </w:tcPr>
          <w:p w14:paraId="1E17057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85" w:type="dxa"/>
            <w:tcBorders>
              <w:top w:val="nil"/>
              <w:left w:val="nil"/>
              <w:bottom w:val="single" w:sz="4" w:space="0" w:color="auto"/>
              <w:right w:val="single" w:sz="4" w:space="0" w:color="auto"/>
            </w:tcBorders>
            <w:shd w:val="clear" w:color="auto" w:fill="auto"/>
            <w:noWrap/>
            <w:vAlign w:val="bottom"/>
            <w:hideMark/>
          </w:tcPr>
          <w:p w14:paraId="743A9F3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107</w:t>
            </w:r>
          </w:p>
        </w:tc>
        <w:tc>
          <w:tcPr>
            <w:tcW w:w="487" w:type="dxa"/>
            <w:tcBorders>
              <w:top w:val="nil"/>
              <w:left w:val="nil"/>
              <w:bottom w:val="single" w:sz="4" w:space="0" w:color="auto"/>
              <w:right w:val="single" w:sz="4" w:space="0" w:color="auto"/>
            </w:tcBorders>
            <w:shd w:val="clear" w:color="auto" w:fill="auto"/>
            <w:noWrap/>
            <w:vAlign w:val="bottom"/>
            <w:hideMark/>
          </w:tcPr>
          <w:p w14:paraId="07FA14A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1FF6722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4C8714B2"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44</w:t>
            </w:r>
          </w:p>
        </w:tc>
        <w:tc>
          <w:tcPr>
            <w:tcW w:w="487" w:type="dxa"/>
            <w:tcBorders>
              <w:top w:val="nil"/>
              <w:left w:val="nil"/>
              <w:bottom w:val="single" w:sz="4" w:space="0" w:color="auto"/>
              <w:right w:val="single" w:sz="4" w:space="0" w:color="auto"/>
            </w:tcBorders>
            <w:shd w:val="clear" w:color="auto" w:fill="auto"/>
            <w:noWrap/>
            <w:vAlign w:val="bottom"/>
            <w:hideMark/>
          </w:tcPr>
          <w:p w14:paraId="7531BD2A"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61</w:t>
            </w:r>
          </w:p>
        </w:tc>
        <w:tc>
          <w:tcPr>
            <w:tcW w:w="487" w:type="dxa"/>
            <w:tcBorders>
              <w:top w:val="nil"/>
              <w:left w:val="nil"/>
              <w:bottom w:val="single" w:sz="4" w:space="0" w:color="auto"/>
              <w:right w:val="single" w:sz="4" w:space="0" w:color="auto"/>
            </w:tcBorders>
            <w:shd w:val="clear" w:color="auto" w:fill="auto"/>
            <w:noWrap/>
            <w:vAlign w:val="bottom"/>
            <w:hideMark/>
          </w:tcPr>
          <w:p w14:paraId="1032DF8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87" w:type="dxa"/>
            <w:tcBorders>
              <w:top w:val="nil"/>
              <w:left w:val="nil"/>
              <w:bottom w:val="single" w:sz="4" w:space="0" w:color="auto"/>
              <w:right w:val="single" w:sz="4" w:space="0" w:color="auto"/>
            </w:tcBorders>
            <w:shd w:val="clear" w:color="auto" w:fill="auto"/>
            <w:noWrap/>
            <w:vAlign w:val="bottom"/>
            <w:hideMark/>
          </w:tcPr>
          <w:p w14:paraId="0AB728A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r>
    </w:tbl>
    <w:p w14:paraId="32F9691B" w14:textId="77777777" w:rsidR="001816D1" w:rsidRDefault="001816D1" w:rsidP="001816D1"/>
    <w:p w14:paraId="43788E76" w14:textId="77777777" w:rsidR="001816D1" w:rsidRDefault="001816D1" w:rsidP="001816D1"/>
    <w:p w14:paraId="37852D5C" w14:textId="77777777" w:rsidR="001816D1" w:rsidRDefault="001816D1" w:rsidP="001816D1"/>
    <w:p w14:paraId="0B29E6AF" w14:textId="77777777" w:rsidR="001816D1" w:rsidRDefault="001816D1" w:rsidP="001816D1"/>
    <w:p w14:paraId="61838D41" w14:textId="77777777" w:rsidR="001816D1" w:rsidRDefault="001816D1" w:rsidP="001816D1"/>
    <w:p w14:paraId="796DDFAB" w14:textId="1842ED97" w:rsidR="001816D1" w:rsidRDefault="001816D1" w:rsidP="001D3EDE">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1/3, (600,200), z = 50</w:t>
      </w:r>
    </w:p>
    <w:tbl>
      <w:tblPr>
        <w:tblW w:w="6144" w:type="dxa"/>
        <w:tblInd w:w="108" w:type="dxa"/>
        <w:tblLook w:val="04A0" w:firstRow="1" w:lastRow="0" w:firstColumn="1" w:lastColumn="0" w:noHBand="0" w:noVBand="1"/>
      </w:tblPr>
      <w:tblGrid>
        <w:gridCol w:w="512"/>
        <w:gridCol w:w="512"/>
        <w:gridCol w:w="512"/>
        <w:gridCol w:w="512"/>
        <w:gridCol w:w="512"/>
        <w:gridCol w:w="512"/>
        <w:gridCol w:w="512"/>
        <w:gridCol w:w="512"/>
        <w:gridCol w:w="512"/>
        <w:gridCol w:w="512"/>
        <w:gridCol w:w="512"/>
        <w:gridCol w:w="512"/>
      </w:tblGrid>
      <w:tr w:rsidR="00AC786A" w:rsidRPr="00EB3803" w14:paraId="6CEDAB99" w14:textId="77777777" w:rsidTr="00963634">
        <w:trPr>
          <w:trHeight w:val="250"/>
        </w:trPr>
        <w:tc>
          <w:tcPr>
            <w:tcW w:w="5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AED441"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33</w:t>
            </w:r>
          </w:p>
        </w:tc>
        <w:tc>
          <w:tcPr>
            <w:tcW w:w="512" w:type="dxa"/>
            <w:tcBorders>
              <w:top w:val="single" w:sz="4" w:space="0" w:color="auto"/>
              <w:left w:val="nil"/>
              <w:bottom w:val="single" w:sz="4" w:space="0" w:color="auto"/>
              <w:right w:val="single" w:sz="4" w:space="0" w:color="auto"/>
            </w:tcBorders>
            <w:shd w:val="clear" w:color="auto" w:fill="auto"/>
            <w:noWrap/>
            <w:vAlign w:val="bottom"/>
            <w:hideMark/>
          </w:tcPr>
          <w:p w14:paraId="1D1184FA"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42</w:t>
            </w:r>
          </w:p>
        </w:tc>
        <w:tc>
          <w:tcPr>
            <w:tcW w:w="512" w:type="dxa"/>
            <w:tcBorders>
              <w:top w:val="single" w:sz="4" w:space="0" w:color="auto"/>
              <w:left w:val="nil"/>
              <w:bottom w:val="single" w:sz="4" w:space="0" w:color="auto"/>
              <w:right w:val="single" w:sz="4" w:space="0" w:color="auto"/>
            </w:tcBorders>
            <w:shd w:val="clear" w:color="auto" w:fill="auto"/>
            <w:noWrap/>
            <w:vAlign w:val="bottom"/>
            <w:hideMark/>
          </w:tcPr>
          <w:p w14:paraId="4427299C"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22</w:t>
            </w:r>
          </w:p>
        </w:tc>
        <w:tc>
          <w:tcPr>
            <w:tcW w:w="512" w:type="dxa"/>
            <w:tcBorders>
              <w:top w:val="single" w:sz="4" w:space="0" w:color="auto"/>
              <w:left w:val="nil"/>
              <w:bottom w:val="single" w:sz="4" w:space="0" w:color="auto"/>
              <w:right w:val="single" w:sz="4" w:space="0" w:color="auto"/>
            </w:tcBorders>
            <w:shd w:val="clear" w:color="auto" w:fill="auto"/>
            <w:noWrap/>
            <w:vAlign w:val="bottom"/>
            <w:hideMark/>
          </w:tcPr>
          <w:p w14:paraId="2D7427C1"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single" w:sz="4" w:space="0" w:color="auto"/>
              <w:left w:val="nil"/>
              <w:bottom w:val="single" w:sz="4" w:space="0" w:color="auto"/>
              <w:right w:val="single" w:sz="4" w:space="0" w:color="auto"/>
            </w:tcBorders>
            <w:shd w:val="clear" w:color="auto" w:fill="auto"/>
            <w:noWrap/>
            <w:vAlign w:val="bottom"/>
            <w:hideMark/>
          </w:tcPr>
          <w:p w14:paraId="5C25E809"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12" w:type="dxa"/>
            <w:tcBorders>
              <w:top w:val="single" w:sz="4" w:space="0" w:color="auto"/>
              <w:left w:val="nil"/>
              <w:bottom w:val="single" w:sz="4" w:space="0" w:color="auto"/>
              <w:right w:val="single" w:sz="4" w:space="0" w:color="auto"/>
            </w:tcBorders>
            <w:shd w:val="clear" w:color="auto" w:fill="auto"/>
            <w:noWrap/>
            <w:vAlign w:val="bottom"/>
            <w:hideMark/>
          </w:tcPr>
          <w:p w14:paraId="354381B4"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single" w:sz="4" w:space="0" w:color="auto"/>
              <w:left w:val="nil"/>
              <w:bottom w:val="single" w:sz="4" w:space="0" w:color="auto"/>
              <w:right w:val="single" w:sz="4" w:space="0" w:color="auto"/>
            </w:tcBorders>
            <w:shd w:val="clear" w:color="auto" w:fill="auto"/>
            <w:noWrap/>
            <w:vAlign w:val="bottom"/>
            <w:hideMark/>
          </w:tcPr>
          <w:p w14:paraId="79D3A77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single" w:sz="4" w:space="0" w:color="auto"/>
              <w:left w:val="nil"/>
              <w:bottom w:val="single" w:sz="4" w:space="0" w:color="auto"/>
              <w:right w:val="single" w:sz="4" w:space="0" w:color="auto"/>
            </w:tcBorders>
            <w:shd w:val="clear" w:color="auto" w:fill="auto"/>
            <w:noWrap/>
            <w:vAlign w:val="bottom"/>
            <w:hideMark/>
          </w:tcPr>
          <w:p w14:paraId="47CC483D"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single" w:sz="4" w:space="0" w:color="auto"/>
              <w:left w:val="nil"/>
              <w:bottom w:val="single" w:sz="4" w:space="0" w:color="auto"/>
              <w:right w:val="single" w:sz="4" w:space="0" w:color="auto"/>
            </w:tcBorders>
            <w:shd w:val="clear" w:color="auto" w:fill="auto"/>
            <w:noWrap/>
            <w:vAlign w:val="bottom"/>
            <w:hideMark/>
          </w:tcPr>
          <w:p w14:paraId="02FC1512"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single" w:sz="4" w:space="0" w:color="auto"/>
              <w:left w:val="nil"/>
              <w:bottom w:val="single" w:sz="4" w:space="0" w:color="auto"/>
              <w:right w:val="single" w:sz="4" w:space="0" w:color="auto"/>
            </w:tcBorders>
            <w:shd w:val="clear" w:color="auto" w:fill="auto"/>
            <w:noWrap/>
            <w:vAlign w:val="bottom"/>
            <w:hideMark/>
          </w:tcPr>
          <w:p w14:paraId="1BC0FCE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single" w:sz="4" w:space="0" w:color="auto"/>
              <w:left w:val="nil"/>
              <w:bottom w:val="single" w:sz="4" w:space="0" w:color="auto"/>
              <w:right w:val="single" w:sz="4" w:space="0" w:color="auto"/>
            </w:tcBorders>
            <w:shd w:val="clear" w:color="auto" w:fill="auto"/>
            <w:noWrap/>
            <w:vAlign w:val="bottom"/>
            <w:hideMark/>
          </w:tcPr>
          <w:p w14:paraId="55B2E79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single" w:sz="4" w:space="0" w:color="auto"/>
              <w:left w:val="nil"/>
              <w:bottom w:val="single" w:sz="4" w:space="0" w:color="auto"/>
              <w:right w:val="single" w:sz="4" w:space="0" w:color="auto"/>
            </w:tcBorders>
            <w:shd w:val="clear" w:color="auto" w:fill="auto"/>
            <w:noWrap/>
            <w:vAlign w:val="bottom"/>
            <w:hideMark/>
          </w:tcPr>
          <w:p w14:paraId="4B6B42C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715A4E37" w14:textId="77777777" w:rsidTr="00963634">
        <w:trPr>
          <w:trHeight w:val="250"/>
        </w:trPr>
        <w:tc>
          <w:tcPr>
            <w:tcW w:w="512" w:type="dxa"/>
            <w:tcBorders>
              <w:top w:val="nil"/>
              <w:left w:val="single" w:sz="4" w:space="0" w:color="auto"/>
              <w:bottom w:val="single" w:sz="4" w:space="0" w:color="auto"/>
              <w:right w:val="single" w:sz="4" w:space="0" w:color="auto"/>
            </w:tcBorders>
            <w:shd w:val="clear" w:color="auto" w:fill="auto"/>
            <w:noWrap/>
            <w:vAlign w:val="bottom"/>
            <w:hideMark/>
          </w:tcPr>
          <w:p w14:paraId="74DD0E94"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47</w:t>
            </w:r>
          </w:p>
        </w:tc>
        <w:tc>
          <w:tcPr>
            <w:tcW w:w="512" w:type="dxa"/>
            <w:tcBorders>
              <w:top w:val="nil"/>
              <w:left w:val="nil"/>
              <w:bottom w:val="single" w:sz="4" w:space="0" w:color="auto"/>
              <w:right w:val="single" w:sz="4" w:space="0" w:color="auto"/>
            </w:tcBorders>
            <w:shd w:val="clear" w:color="auto" w:fill="auto"/>
            <w:noWrap/>
            <w:vAlign w:val="bottom"/>
            <w:hideMark/>
          </w:tcPr>
          <w:p w14:paraId="5F8549A9"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1767C904"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w:t>
            </w:r>
          </w:p>
        </w:tc>
        <w:tc>
          <w:tcPr>
            <w:tcW w:w="512" w:type="dxa"/>
            <w:tcBorders>
              <w:top w:val="nil"/>
              <w:left w:val="nil"/>
              <w:bottom w:val="single" w:sz="4" w:space="0" w:color="auto"/>
              <w:right w:val="single" w:sz="4" w:space="0" w:color="auto"/>
            </w:tcBorders>
            <w:shd w:val="clear" w:color="auto" w:fill="auto"/>
            <w:noWrap/>
            <w:vAlign w:val="bottom"/>
            <w:hideMark/>
          </w:tcPr>
          <w:p w14:paraId="03975228"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47</w:t>
            </w:r>
          </w:p>
        </w:tc>
        <w:tc>
          <w:tcPr>
            <w:tcW w:w="512" w:type="dxa"/>
            <w:tcBorders>
              <w:top w:val="nil"/>
              <w:left w:val="nil"/>
              <w:bottom w:val="single" w:sz="4" w:space="0" w:color="auto"/>
              <w:right w:val="single" w:sz="4" w:space="0" w:color="auto"/>
            </w:tcBorders>
            <w:shd w:val="clear" w:color="auto" w:fill="auto"/>
            <w:noWrap/>
            <w:vAlign w:val="bottom"/>
            <w:hideMark/>
          </w:tcPr>
          <w:p w14:paraId="5F3788BE"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w:t>
            </w:r>
          </w:p>
        </w:tc>
        <w:tc>
          <w:tcPr>
            <w:tcW w:w="512" w:type="dxa"/>
            <w:tcBorders>
              <w:top w:val="nil"/>
              <w:left w:val="nil"/>
              <w:bottom w:val="single" w:sz="4" w:space="0" w:color="auto"/>
              <w:right w:val="single" w:sz="4" w:space="0" w:color="auto"/>
            </w:tcBorders>
            <w:shd w:val="clear" w:color="auto" w:fill="auto"/>
            <w:noWrap/>
            <w:vAlign w:val="bottom"/>
            <w:hideMark/>
          </w:tcPr>
          <w:p w14:paraId="7085D469"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12" w:type="dxa"/>
            <w:tcBorders>
              <w:top w:val="nil"/>
              <w:left w:val="nil"/>
              <w:bottom w:val="single" w:sz="4" w:space="0" w:color="auto"/>
              <w:right w:val="single" w:sz="4" w:space="0" w:color="auto"/>
            </w:tcBorders>
            <w:shd w:val="clear" w:color="auto" w:fill="auto"/>
            <w:noWrap/>
            <w:vAlign w:val="bottom"/>
            <w:hideMark/>
          </w:tcPr>
          <w:p w14:paraId="5932B5D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09777A30"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47973EEE"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105612D8"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511DAEE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7ACBA3DD"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63DED469" w14:textId="77777777" w:rsidTr="00963634">
        <w:trPr>
          <w:trHeight w:val="250"/>
        </w:trPr>
        <w:tc>
          <w:tcPr>
            <w:tcW w:w="512" w:type="dxa"/>
            <w:tcBorders>
              <w:top w:val="nil"/>
              <w:left w:val="single" w:sz="4" w:space="0" w:color="auto"/>
              <w:bottom w:val="single" w:sz="4" w:space="0" w:color="auto"/>
              <w:right w:val="single" w:sz="4" w:space="0" w:color="auto"/>
            </w:tcBorders>
            <w:shd w:val="clear" w:color="auto" w:fill="auto"/>
            <w:noWrap/>
            <w:vAlign w:val="bottom"/>
            <w:hideMark/>
          </w:tcPr>
          <w:p w14:paraId="30779AC7"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24</w:t>
            </w:r>
          </w:p>
        </w:tc>
        <w:tc>
          <w:tcPr>
            <w:tcW w:w="512" w:type="dxa"/>
            <w:tcBorders>
              <w:top w:val="nil"/>
              <w:left w:val="nil"/>
              <w:bottom w:val="single" w:sz="4" w:space="0" w:color="auto"/>
              <w:right w:val="single" w:sz="4" w:space="0" w:color="auto"/>
            </w:tcBorders>
            <w:shd w:val="clear" w:color="auto" w:fill="auto"/>
            <w:noWrap/>
            <w:vAlign w:val="bottom"/>
            <w:hideMark/>
          </w:tcPr>
          <w:p w14:paraId="77799570"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17</w:t>
            </w:r>
          </w:p>
        </w:tc>
        <w:tc>
          <w:tcPr>
            <w:tcW w:w="512" w:type="dxa"/>
            <w:tcBorders>
              <w:top w:val="nil"/>
              <w:left w:val="nil"/>
              <w:bottom w:val="single" w:sz="4" w:space="0" w:color="auto"/>
              <w:right w:val="single" w:sz="4" w:space="0" w:color="auto"/>
            </w:tcBorders>
            <w:shd w:val="clear" w:color="auto" w:fill="auto"/>
            <w:noWrap/>
            <w:vAlign w:val="bottom"/>
            <w:hideMark/>
          </w:tcPr>
          <w:p w14:paraId="0E66DF07"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w:t>
            </w:r>
          </w:p>
        </w:tc>
        <w:tc>
          <w:tcPr>
            <w:tcW w:w="512" w:type="dxa"/>
            <w:tcBorders>
              <w:top w:val="nil"/>
              <w:left w:val="nil"/>
              <w:bottom w:val="single" w:sz="4" w:space="0" w:color="auto"/>
              <w:right w:val="single" w:sz="4" w:space="0" w:color="auto"/>
            </w:tcBorders>
            <w:shd w:val="clear" w:color="auto" w:fill="auto"/>
            <w:noWrap/>
            <w:vAlign w:val="bottom"/>
            <w:hideMark/>
          </w:tcPr>
          <w:p w14:paraId="1B86D468"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1E8F4A7D"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7A29536E"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48</w:t>
            </w:r>
          </w:p>
        </w:tc>
        <w:tc>
          <w:tcPr>
            <w:tcW w:w="512" w:type="dxa"/>
            <w:tcBorders>
              <w:top w:val="nil"/>
              <w:left w:val="nil"/>
              <w:bottom w:val="single" w:sz="4" w:space="0" w:color="auto"/>
              <w:right w:val="single" w:sz="4" w:space="0" w:color="auto"/>
            </w:tcBorders>
            <w:shd w:val="clear" w:color="auto" w:fill="auto"/>
            <w:noWrap/>
            <w:vAlign w:val="bottom"/>
            <w:hideMark/>
          </w:tcPr>
          <w:p w14:paraId="1E72A1BE"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12" w:type="dxa"/>
            <w:tcBorders>
              <w:top w:val="nil"/>
              <w:left w:val="nil"/>
              <w:bottom w:val="single" w:sz="4" w:space="0" w:color="auto"/>
              <w:right w:val="single" w:sz="4" w:space="0" w:color="auto"/>
            </w:tcBorders>
            <w:shd w:val="clear" w:color="auto" w:fill="auto"/>
            <w:noWrap/>
            <w:vAlign w:val="bottom"/>
            <w:hideMark/>
          </w:tcPr>
          <w:p w14:paraId="2EB3B663"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3F68CEEE"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32D74792"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07E16DF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6E44E3AA"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FC842E5" w14:textId="77777777" w:rsidTr="00963634">
        <w:trPr>
          <w:trHeight w:val="250"/>
        </w:trPr>
        <w:tc>
          <w:tcPr>
            <w:tcW w:w="512" w:type="dxa"/>
            <w:tcBorders>
              <w:top w:val="nil"/>
              <w:left w:val="single" w:sz="4" w:space="0" w:color="auto"/>
              <w:bottom w:val="single" w:sz="4" w:space="0" w:color="auto"/>
              <w:right w:val="single" w:sz="4" w:space="0" w:color="auto"/>
            </w:tcBorders>
            <w:shd w:val="clear" w:color="auto" w:fill="auto"/>
            <w:noWrap/>
            <w:vAlign w:val="bottom"/>
            <w:hideMark/>
          </w:tcPr>
          <w:p w14:paraId="7687B07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4E89836C"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0C83971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2F47DA18"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8</w:t>
            </w:r>
          </w:p>
        </w:tc>
        <w:tc>
          <w:tcPr>
            <w:tcW w:w="512" w:type="dxa"/>
            <w:tcBorders>
              <w:top w:val="nil"/>
              <w:left w:val="nil"/>
              <w:bottom w:val="single" w:sz="4" w:space="0" w:color="auto"/>
              <w:right w:val="single" w:sz="4" w:space="0" w:color="auto"/>
            </w:tcBorders>
            <w:shd w:val="clear" w:color="auto" w:fill="auto"/>
            <w:noWrap/>
            <w:vAlign w:val="bottom"/>
            <w:hideMark/>
          </w:tcPr>
          <w:p w14:paraId="72869FE9"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31B19BA4"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13</w:t>
            </w:r>
          </w:p>
        </w:tc>
        <w:tc>
          <w:tcPr>
            <w:tcW w:w="512" w:type="dxa"/>
            <w:tcBorders>
              <w:top w:val="nil"/>
              <w:left w:val="nil"/>
              <w:bottom w:val="single" w:sz="4" w:space="0" w:color="auto"/>
              <w:right w:val="single" w:sz="4" w:space="0" w:color="auto"/>
            </w:tcBorders>
            <w:shd w:val="clear" w:color="auto" w:fill="auto"/>
            <w:noWrap/>
            <w:vAlign w:val="bottom"/>
            <w:hideMark/>
          </w:tcPr>
          <w:p w14:paraId="05ACAEEF"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40</w:t>
            </w:r>
          </w:p>
        </w:tc>
        <w:tc>
          <w:tcPr>
            <w:tcW w:w="512" w:type="dxa"/>
            <w:tcBorders>
              <w:top w:val="nil"/>
              <w:left w:val="nil"/>
              <w:bottom w:val="single" w:sz="4" w:space="0" w:color="auto"/>
              <w:right w:val="single" w:sz="4" w:space="0" w:color="auto"/>
            </w:tcBorders>
            <w:shd w:val="clear" w:color="auto" w:fill="auto"/>
            <w:noWrap/>
            <w:vAlign w:val="bottom"/>
            <w:hideMark/>
          </w:tcPr>
          <w:p w14:paraId="4CBFBDD2"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12" w:type="dxa"/>
            <w:tcBorders>
              <w:top w:val="nil"/>
              <w:left w:val="nil"/>
              <w:bottom w:val="single" w:sz="4" w:space="0" w:color="auto"/>
              <w:right w:val="single" w:sz="4" w:space="0" w:color="auto"/>
            </w:tcBorders>
            <w:shd w:val="clear" w:color="auto" w:fill="auto"/>
            <w:noWrap/>
            <w:vAlign w:val="bottom"/>
            <w:hideMark/>
          </w:tcPr>
          <w:p w14:paraId="72E20790"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64491D31"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63F1C0A2"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4C77ECE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689E2707" w14:textId="77777777" w:rsidTr="00963634">
        <w:trPr>
          <w:trHeight w:val="250"/>
        </w:trPr>
        <w:tc>
          <w:tcPr>
            <w:tcW w:w="512" w:type="dxa"/>
            <w:tcBorders>
              <w:top w:val="nil"/>
              <w:left w:val="single" w:sz="4" w:space="0" w:color="auto"/>
              <w:bottom w:val="single" w:sz="4" w:space="0" w:color="auto"/>
              <w:right w:val="single" w:sz="4" w:space="0" w:color="auto"/>
            </w:tcBorders>
            <w:shd w:val="clear" w:color="auto" w:fill="auto"/>
            <w:noWrap/>
            <w:vAlign w:val="bottom"/>
            <w:hideMark/>
          </w:tcPr>
          <w:p w14:paraId="30BB110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1388F81C"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48</w:t>
            </w:r>
          </w:p>
        </w:tc>
        <w:tc>
          <w:tcPr>
            <w:tcW w:w="512" w:type="dxa"/>
            <w:tcBorders>
              <w:top w:val="nil"/>
              <w:left w:val="nil"/>
              <w:bottom w:val="single" w:sz="4" w:space="0" w:color="auto"/>
              <w:right w:val="single" w:sz="4" w:space="0" w:color="auto"/>
            </w:tcBorders>
            <w:shd w:val="clear" w:color="auto" w:fill="auto"/>
            <w:noWrap/>
            <w:vAlign w:val="bottom"/>
            <w:hideMark/>
          </w:tcPr>
          <w:p w14:paraId="08A3175A"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73C38E9D"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47</w:t>
            </w:r>
          </w:p>
        </w:tc>
        <w:tc>
          <w:tcPr>
            <w:tcW w:w="512" w:type="dxa"/>
            <w:tcBorders>
              <w:top w:val="nil"/>
              <w:left w:val="nil"/>
              <w:bottom w:val="single" w:sz="4" w:space="0" w:color="auto"/>
              <w:right w:val="single" w:sz="4" w:space="0" w:color="auto"/>
            </w:tcBorders>
            <w:shd w:val="clear" w:color="auto" w:fill="auto"/>
            <w:noWrap/>
            <w:vAlign w:val="bottom"/>
            <w:hideMark/>
          </w:tcPr>
          <w:p w14:paraId="304322B5"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1A975565"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3AB3BCCA"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1C5E5499"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w:t>
            </w:r>
          </w:p>
        </w:tc>
        <w:tc>
          <w:tcPr>
            <w:tcW w:w="512" w:type="dxa"/>
            <w:tcBorders>
              <w:top w:val="nil"/>
              <w:left w:val="nil"/>
              <w:bottom w:val="single" w:sz="4" w:space="0" w:color="auto"/>
              <w:right w:val="single" w:sz="4" w:space="0" w:color="auto"/>
            </w:tcBorders>
            <w:shd w:val="clear" w:color="auto" w:fill="auto"/>
            <w:noWrap/>
            <w:vAlign w:val="bottom"/>
            <w:hideMark/>
          </w:tcPr>
          <w:p w14:paraId="69E0226F"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12" w:type="dxa"/>
            <w:tcBorders>
              <w:top w:val="nil"/>
              <w:left w:val="nil"/>
              <w:bottom w:val="single" w:sz="4" w:space="0" w:color="auto"/>
              <w:right w:val="single" w:sz="4" w:space="0" w:color="auto"/>
            </w:tcBorders>
            <w:shd w:val="clear" w:color="auto" w:fill="auto"/>
            <w:noWrap/>
            <w:vAlign w:val="bottom"/>
            <w:hideMark/>
          </w:tcPr>
          <w:p w14:paraId="5695E6A5"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4FBE3E7A"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506FB5CC"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D30B365" w14:textId="77777777" w:rsidTr="00963634">
        <w:trPr>
          <w:trHeight w:val="250"/>
        </w:trPr>
        <w:tc>
          <w:tcPr>
            <w:tcW w:w="512" w:type="dxa"/>
            <w:tcBorders>
              <w:top w:val="nil"/>
              <w:left w:val="single" w:sz="4" w:space="0" w:color="auto"/>
              <w:bottom w:val="single" w:sz="4" w:space="0" w:color="auto"/>
              <w:right w:val="single" w:sz="4" w:space="0" w:color="auto"/>
            </w:tcBorders>
            <w:shd w:val="clear" w:color="auto" w:fill="auto"/>
            <w:noWrap/>
            <w:vAlign w:val="bottom"/>
            <w:hideMark/>
          </w:tcPr>
          <w:p w14:paraId="164C222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01C7914F"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601E3453"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01CA4FF1"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30</w:t>
            </w:r>
          </w:p>
        </w:tc>
        <w:tc>
          <w:tcPr>
            <w:tcW w:w="512" w:type="dxa"/>
            <w:tcBorders>
              <w:top w:val="nil"/>
              <w:left w:val="nil"/>
              <w:bottom w:val="single" w:sz="4" w:space="0" w:color="auto"/>
              <w:right w:val="single" w:sz="4" w:space="0" w:color="auto"/>
            </w:tcBorders>
            <w:shd w:val="clear" w:color="auto" w:fill="auto"/>
            <w:noWrap/>
            <w:vAlign w:val="bottom"/>
            <w:hideMark/>
          </w:tcPr>
          <w:p w14:paraId="4969775D"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19</w:t>
            </w:r>
          </w:p>
        </w:tc>
        <w:tc>
          <w:tcPr>
            <w:tcW w:w="512" w:type="dxa"/>
            <w:tcBorders>
              <w:top w:val="nil"/>
              <w:left w:val="nil"/>
              <w:bottom w:val="single" w:sz="4" w:space="0" w:color="auto"/>
              <w:right w:val="single" w:sz="4" w:space="0" w:color="auto"/>
            </w:tcBorders>
            <w:shd w:val="clear" w:color="auto" w:fill="auto"/>
            <w:noWrap/>
            <w:vAlign w:val="bottom"/>
            <w:hideMark/>
          </w:tcPr>
          <w:p w14:paraId="6E150812"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37E390DA"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26</w:t>
            </w:r>
          </w:p>
        </w:tc>
        <w:tc>
          <w:tcPr>
            <w:tcW w:w="512" w:type="dxa"/>
            <w:tcBorders>
              <w:top w:val="nil"/>
              <w:left w:val="nil"/>
              <w:bottom w:val="single" w:sz="4" w:space="0" w:color="auto"/>
              <w:right w:val="single" w:sz="4" w:space="0" w:color="auto"/>
            </w:tcBorders>
            <w:shd w:val="clear" w:color="auto" w:fill="auto"/>
            <w:noWrap/>
            <w:vAlign w:val="bottom"/>
            <w:hideMark/>
          </w:tcPr>
          <w:p w14:paraId="3038CDD8"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43</w:t>
            </w:r>
          </w:p>
        </w:tc>
        <w:tc>
          <w:tcPr>
            <w:tcW w:w="512" w:type="dxa"/>
            <w:tcBorders>
              <w:top w:val="nil"/>
              <w:left w:val="nil"/>
              <w:bottom w:val="single" w:sz="4" w:space="0" w:color="auto"/>
              <w:right w:val="single" w:sz="4" w:space="0" w:color="auto"/>
            </w:tcBorders>
            <w:shd w:val="clear" w:color="auto" w:fill="auto"/>
            <w:noWrap/>
            <w:vAlign w:val="bottom"/>
            <w:hideMark/>
          </w:tcPr>
          <w:p w14:paraId="0E3D985C"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10</w:t>
            </w:r>
          </w:p>
        </w:tc>
        <w:tc>
          <w:tcPr>
            <w:tcW w:w="512" w:type="dxa"/>
            <w:tcBorders>
              <w:top w:val="nil"/>
              <w:left w:val="nil"/>
              <w:bottom w:val="single" w:sz="4" w:space="0" w:color="auto"/>
              <w:right w:val="single" w:sz="4" w:space="0" w:color="auto"/>
            </w:tcBorders>
            <w:shd w:val="clear" w:color="auto" w:fill="auto"/>
            <w:noWrap/>
            <w:vAlign w:val="bottom"/>
            <w:hideMark/>
          </w:tcPr>
          <w:p w14:paraId="6C0AC06F"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12" w:type="dxa"/>
            <w:tcBorders>
              <w:top w:val="nil"/>
              <w:left w:val="nil"/>
              <w:bottom w:val="single" w:sz="4" w:space="0" w:color="auto"/>
              <w:right w:val="single" w:sz="4" w:space="0" w:color="auto"/>
            </w:tcBorders>
            <w:shd w:val="clear" w:color="auto" w:fill="auto"/>
            <w:noWrap/>
            <w:vAlign w:val="bottom"/>
            <w:hideMark/>
          </w:tcPr>
          <w:p w14:paraId="7385594F"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5DC0169F"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7476DAC" w14:textId="77777777" w:rsidTr="00963634">
        <w:trPr>
          <w:trHeight w:val="250"/>
        </w:trPr>
        <w:tc>
          <w:tcPr>
            <w:tcW w:w="512" w:type="dxa"/>
            <w:tcBorders>
              <w:top w:val="nil"/>
              <w:left w:val="single" w:sz="4" w:space="0" w:color="auto"/>
              <w:bottom w:val="single" w:sz="4" w:space="0" w:color="auto"/>
              <w:right w:val="single" w:sz="4" w:space="0" w:color="auto"/>
            </w:tcBorders>
            <w:shd w:val="clear" w:color="auto" w:fill="auto"/>
            <w:noWrap/>
            <w:vAlign w:val="bottom"/>
            <w:hideMark/>
          </w:tcPr>
          <w:p w14:paraId="405EF72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163CFF6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3D1F7AB2"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29</w:t>
            </w:r>
          </w:p>
        </w:tc>
        <w:tc>
          <w:tcPr>
            <w:tcW w:w="512" w:type="dxa"/>
            <w:tcBorders>
              <w:top w:val="nil"/>
              <w:left w:val="nil"/>
              <w:bottom w:val="single" w:sz="4" w:space="0" w:color="auto"/>
              <w:right w:val="single" w:sz="4" w:space="0" w:color="auto"/>
            </w:tcBorders>
            <w:shd w:val="clear" w:color="auto" w:fill="auto"/>
            <w:noWrap/>
            <w:vAlign w:val="bottom"/>
            <w:hideMark/>
          </w:tcPr>
          <w:p w14:paraId="7BB2DBCC"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30</w:t>
            </w:r>
          </w:p>
        </w:tc>
        <w:tc>
          <w:tcPr>
            <w:tcW w:w="512" w:type="dxa"/>
            <w:tcBorders>
              <w:top w:val="nil"/>
              <w:left w:val="nil"/>
              <w:bottom w:val="single" w:sz="4" w:space="0" w:color="auto"/>
              <w:right w:val="single" w:sz="4" w:space="0" w:color="auto"/>
            </w:tcBorders>
            <w:shd w:val="clear" w:color="auto" w:fill="auto"/>
            <w:noWrap/>
            <w:vAlign w:val="bottom"/>
            <w:hideMark/>
          </w:tcPr>
          <w:p w14:paraId="17A718D9"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32</w:t>
            </w:r>
          </w:p>
        </w:tc>
        <w:tc>
          <w:tcPr>
            <w:tcW w:w="512" w:type="dxa"/>
            <w:tcBorders>
              <w:top w:val="nil"/>
              <w:left w:val="nil"/>
              <w:bottom w:val="single" w:sz="4" w:space="0" w:color="auto"/>
              <w:right w:val="single" w:sz="4" w:space="0" w:color="auto"/>
            </w:tcBorders>
            <w:shd w:val="clear" w:color="auto" w:fill="auto"/>
            <w:noWrap/>
            <w:vAlign w:val="bottom"/>
            <w:hideMark/>
          </w:tcPr>
          <w:p w14:paraId="0070FA81"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0946C6C9"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15</w:t>
            </w:r>
          </w:p>
        </w:tc>
        <w:tc>
          <w:tcPr>
            <w:tcW w:w="512" w:type="dxa"/>
            <w:tcBorders>
              <w:top w:val="nil"/>
              <w:left w:val="nil"/>
              <w:bottom w:val="single" w:sz="4" w:space="0" w:color="auto"/>
              <w:right w:val="single" w:sz="4" w:space="0" w:color="auto"/>
            </w:tcBorders>
            <w:shd w:val="clear" w:color="auto" w:fill="auto"/>
            <w:noWrap/>
            <w:vAlign w:val="bottom"/>
            <w:hideMark/>
          </w:tcPr>
          <w:p w14:paraId="7B44CF07"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19C74C39"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0DC3EE91"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30A3EB92"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12" w:type="dxa"/>
            <w:tcBorders>
              <w:top w:val="nil"/>
              <w:left w:val="nil"/>
              <w:bottom w:val="single" w:sz="4" w:space="0" w:color="auto"/>
              <w:right w:val="single" w:sz="4" w:space="0" w:color="auto"/>
            </w:tcBorders>
            <w:shd w:val="clear" w:color="auto" w:fill="auto"/>
            <w:noWrap/>
            <w:vAlign w:val="bottom"/>
            <w:hideMark/>
          </w:tcPr>
          <w:p w14:paraId="1B91110A"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51B7B0C" w14:textId="77777777" w:rsidTr="00963634">
        <w:trPr>
          <w:trHeight w:val="250"/>
        </w:trPr>
        <w:tc>
          <w:tcPr>
            <w:tcW w:w="512" w:type="dxa"/>
            <w:tcBorders>
              <w:top w:val="nil"/>
              <w:left w:val="single" w:sz="4" w:space="0" w:color="auto"/>
              <w:bottom w:val="single" w:sz="4" w:space="0" w:color="auto"/>
              <w:right w:val="single" w:sz="4" w:space="0" w:color="auto"/>
            </w:tcBorders>
            <w:shd w:val="clear" w:color="auto" w:fill="auto"/>
            <w:noWrap/>
            <w:vAlign w:val="bottom"/>
            <w:hideMark/>
          </w:tcPr>
          <w:p w14:paraId="7A472C6F"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17808D12"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32</w:t>
            </w:r>
          </w:p>
        </w:tc>
        <w:tc>
          <w:tcPr>
            <w:tcW w:w="512" w:type="dxa"/>
            <w:tcBorders>
              <w:top w:val="nil"/>
              <w:left w:val="nil"/>
              <w:bottom w:val="single" w:sz="4" w:space="0" w:color="auto"/>
              <w:right w:val="single" w:sz="4" w:space="0" w:color="auto"/>
            </w:tcBorders>
            <w:shd w:val="clear" w:color="auto" w:fill="auto"/>
            <w:noWrap/>
            <w:vAlign w:val="bottom"/>
            <w:hideMark/>
          </w:tcPr>
          <w:p w14:paraId="39B0B100"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4A830F1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20E6A0C7"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24</w:t>
            </w:r>
          </w:p>
        </w:tc>
        <w:tc>
          <w:tcPr>
            <w:tcW w:w="512" w:type="dxa"/>
            <w:tcBorders>
              <w:top w:val="nil"/>
              <w:left w:val="nil"/>
              <w:bottom w:val="single" w:sz="4" w:space="0" w:color="auto"/>
              <w:right w:val="single" w:sz="4" w:space="0" w:color="auto"/>
            </w:tcBorders>
            <w:shd w:val="clear" w:color="auto" w:fill="auto"/>
            <w:noWrap/>
            <w:vAlign w:val="bottom"/>
            <w:hideMark/>
          </w:tcPr>
          <w:p w14:paraId="4AB2A758"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45</w:t>
            </w:r>
          </w:p>
        </w:tc>
        <w:tc>
          <w:tcPr>
            <w:tcW w:w="512" w:type="dxa"/>
            <w:tcBorders>
              <w:top w:val="nil"/>
              <w:left w:val="nil"/>
              <w:bottom w:val="single" w:sz="4" w:space="0" w:color="auto"/>
              <w:right w:val="single" w:sz="4" w:space="0" w:color="auto"/>
            </w:tcBorders>
            <w:shd w:val="clear" w:color="auto" w:fill="auto"/>
            <w:noWrap/>
            <w:vAlign w:val="bottom"/>
            <w:hideMark/>
          </w:tcPr>
          <w:p w14:paraId="42CAA586"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733CD540"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7FCDF4B4"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35</w:t>
            </w:r>
          </w:p>
        </w:tc>
        <w:tc>
          <w:tcPr>
            <w:tcW w:w="512" w:type="dxa"/>
            <w:tcBorders>
              <w:top w:val="nil"/>
              <w:left w:val="nil"/>
              <w:bottom w:val="single" w:sz="4" w:space="0" w:color="auto"/>
              <w:right w:val="single" w:sz="4" w:space="0" w:color="auto"/>
            </w:tcBorders>
            <w:shd w:val="clear" w:color="auto" w:fill="auto"/>
            <w:noWrap/>
            <w:vAlign w:val="bottom"/>
            <w:hideMark/>
          </w:tcPr>
          <w:p w14:paraId="1B31925B"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57C8755D" w14:textId="77777777" w:rsidR="00AC786A" w:rsidRPr="00EB3803" w:rsidRDefault="00AC786A" w:rsidP="00CE4299">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12" w:type="dxa"/>
            <w:tcBorders>
              <w:top w:val="nil"/>
              <w:left w:val="nil"/>
              <w:bottom w:val="single" w:sz="4" w:space="0" w:color="auto"/>
              <w:right w:val="single" w:sz="4" w:space="0" w:color="auto"/>
            </w:tcBorders>
            <w:shd w:val="clear" w:color="auto" w:fill="auto"/>
            <w:noWrap/>
            <w:vAlign w:val="bottom"/>
            <w:hideMark/>
          </w:tcPr>
          <w:p w14:paraId="404B557D" w14:textId="77777777" w:rsidR="00AC786A" w:rsidRPr="00EB3803"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r>
    </w:tbl>
    <w:p w14:paraId="6BDEB0BD" w14:textId="77777777" w:rsidR="00963634" w:rsidRPr="00D26E97" w:rsidRDefault="00963634" w:rsidP="001D3EDE">
      <w:pPr>
        <w:rPr>
          <w:sz w:val="20"/>
          <w:szCs w:val="20"/>
        </w:rPr>
      </w:pPr>
    </w:p>
    <w:p w14:paraId="7345428A" w14:textId="6A62E109" w:rsidR="001D3EDE" w:rsidRPr="00D26E97" w:rsidRDefault="001D3EDE" w:rsidP="001D3EDE">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1/3, (300,100), z = 25</w:t>
      </w:r>
    </w:p>
    <w:tbl>
      <w:tblPr>
        <w:tblW w:w="6051" w:type="dxa"/>
        <w:tblInd w:w="108" w:type="dxa"/>
        <w:tblLook w:val="04A0" w:firstRow="1" w:lastRow="0" w:firstColumn="1" w:lastColumn="0" w:noHBand="0" w:noVBand="1"/>
      </w:tblPr>
      <w:tblGrid>
        <w:gridCol w:w="513"/>
        <w:gridCol w:w="513"/>
        <w:gridCol w:w="513"/>
        <w:gridCol w:w="513"/>
        <w:gridCol w:w="492"/>
        <w:gridCol w:w="513"/>
        <w:gridCol w:w="513"/>
        <w:gridCol w:w="492"/>
        <w:gridCol w:w="492"/>
        <w:gridCol w:w="492"/>
        <w:gridCol w:w="513"/>
        <w:gridCol w:w="492"/>
      </w:tblGrid>
      <w:tr w:rsidR="00AC786A" w:rsidRPr="001D3EDE" w14:paraId="57CFE7F2" w14:textId="77777777" w:rsidTr="00CE4299">
        <w:trPr>
          <w:trHeight w:val="248"/>
        </w:trPr>
        <w:tc>
          <w:tcPr>
            <w:tcW w:w="5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A19227"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10</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0570C68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527BD84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3</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74258D22"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5FA45406"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3E3861FE"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141411C3"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60FA1A1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75C6C8CD"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66125D6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69952448"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199DDA64"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48B7A3A7"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5E0222E7"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301D8A7"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23</w:t>
            </w:r>
          </w:p>
        </w:tc>
        <w:tc>
          <w:tcPr>
            <w:tcW w:w="513" w:type="dxa"/>
            <w:tcBorders>
              <w:top w:val="nil"/>
              <w:left w:val="nil"/>
              <w:bottom w:val="single" w:sz="4" w:space="0" w:color="auto"/>
              <w:right w:val="single" w:sz="4" w:space="0" w:color="auto"/>
            </w:tcBorders>
            <w:shd w:val="clear" w:color="auto" w:fill="auto"/>
            <w:noWrap/>
            <w:vAlign w:val="bottom"/>
            <w:hideMark/>
          </w:tcPr>
          <w:p w14:paraId="48E14540"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7</w:t>
            </w:r>
          </w:p>
        </w:tc>
        <w:tc>
          <w:tcPr>
            <w:tcW w:w="513" w:type="dxa"/>
            <w:tcBorders>
              <w:top w:val="nil"/>
              <w:left w:val="nil"/>
              <w:bottom w:val="single" w:sz="4" w:space="0" w:color="auto"/>
              <w:right w:val="single" w:sz="4" w:space="0" w:color="auto"/>
            </w:tcBorders>
            <w:shd w:val="clear" w:color="auto" w:fill="auto"/>
            <w:noWrap/>
            <w:vAlign w:val="bottom"/>
            <w:hideMark/>
          </w:tcPr>
          <w:p w14:paraId="052A8624"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492" w:type="dxa"/>
            <w:tcBorders>
              <w:top w:val="nil"/>
              <w:left w:val="nil"/>
              <w:bottom w:val="single" w:sz="4" w:space="0" w:color="auto"/>
              <w:right w:val="single" w:sz="4" w:space="0" w:color="auto"/>
            </w:tcBorders>
            <w:shd w:val="clear" w:color="auto" w:fill="auto"/>
            <w:noWrap/>
            <w:vAlign w:val="bottom"/>
            <w:hideMark/>
          </w:tcPr>
          <w:p w14:paraId="4B68B70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w:t>
            </w:r>
          </w:p>
        </w:tc>
        <w:tc>
          <w:tcPr>
            <w:tcW w:w="513" w:type="dxa"/>
            <w:tcBorders>
              <w:top w:val="nil"/>
              <w:left w:val="nil"/>
              <w:bottom w:val="single" w:sz="4" w:space="0" w:color="auto"/>
              <w:right w:val="single" w:sz="4" w:space="0" w:color="auto"/>
            </w:tcBorders>
            <w:shd w:val="clear" w:color="auto" w:fill="auto"/>
            <w:noWrap/>
            <w:vAlign w:val="bottom"/>
            <w:hideMark/>
          </w:tcPr>
          <w:p w14:paraId="0B430208"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nil"/>
              <w:left w:val="nil"/>
              <w:bottom w:val="single" w:sz="4" w:space="0" w:color="auto"/>
              <w:right w:val="single" w:sz="4" w:space="0" w:color="auto"/>
            </w:tcBorders>
            <w:shd w:val="clear" w:color="auto" w:fill="auto"/>
            <w:noWrap/>
            <w:vAlign w:val="bottom"/>
            <w:hideMark/>
          </w:tcPr>
          <w:p w14:paraId="24B1A90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4EAD3266"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573653E"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16FFF4D6"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4606C23"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22175F9"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17BAE7FB"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480E2179"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126F6B2"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13</w:t>
            </w:r>
          </w:p>
        </w:tc>
        <w:tc>
          <w:tcPr>
            <w:tcW w:w="513" w:type="dxa"/>
            <w:tcBorders>
              <w:top w:val="nil"/>
              <w:left w:val="nil"/>
              <w:bottom w:val="single" w:sz="4" w:space="0" w:color="auto"/>
              <w:right w:val="single" w:sz="4" w:space="0" w:color="auto"/>
            </w:tcBorders>
            <w:shd w:val="clear" w:color="auto" w:fill="auto"/>
            <w:noWrap/>
            <w:vAlign w:val="bottom"/>
            <w:hideMark/>
          </w:tcPr>
          <w:p w14:paraId="2ED2FF67"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F9CEC1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15</w:t>
            </w:r>
          </w:p>
        </w:tc>
        <w:tc>
          <w:tcPr>
            <w:tcW w:w="492" w:type="dxa"/>
            <w:tcBorders>
              <w:top w:val="nil"/>
              <w:left w:val="nil"/>
              <w:bottom w:val="single" w:sz="4" w:space="0" w:color="auto"/>
              <w:right w:val="single" w:sz="4" w:space="0" w:color="auto"/>
            </w:tcBorders>
            <w:shd w:val="clear" w:color="auto" w:fill="auto"/>
            <w:noWrap/>
            <w:vAlign w:val="bottom"/>
            <w:hideMark/>
          </w:tcPr>
          <w:p w14:paraId="721AB1E8"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0527F2E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689EC88E"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2E80EFB7"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23790A3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75888A95"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2396A59"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FB18151"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3268A592"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78623CB5"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BBFD241"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38F1F409"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w:t>
            </w:r>
          </w:p>
        </w:tc>
        <w:tc>
          <w:tcPr>
            <w:tcW w:w="513" w:type="dxa"/>
            <w:tcBorders>
              <w:top w:val="nil"/>
              <w:left w:val="nil"/>
              <w:bottom w:val="single" w:sz="4" w:space="0" w:color="auto"/>
              <w:right w:val="single" w:sz="4" w:space="0" w:color="auto"/>
            </w:tcBorders>
            <w:shd w:val="clear" w:color="auto" w:fill="auto"/>
            <w:noWrap/>
            <w:vAlign w:val="bottom"/>
            <w:hideMark/>
          </w:tcPr>
          <w:p w14:paraId="352BD0D1"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CF6A9B4"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6</w:t>
            </w:r>
          </w:p>
        </w:tc>
        <w:tc>
          <w:tcPr>
            <w:tcW w:w="513" w:type="dxa"/>
            <w:tcBorders>
              <w:top w:val="nil"/>
              <w:left w:val="nil"/>
              <w:bottom w:val="single" w:sz="4" w:space="0" w:color="auto"/>
              <w:right w:val="single" w:sz="4" w:space="0" w:color="auto"/>
            </w:tcBorders>
            <w:shd w:val="clear" w:color="auto" w:fill="auto"/>
            <w:noWrap/>
            <w:vAlign w:val="bottom"/>
            <w:hideMark/>
          </w:tcPr>
          <w:p w14:paraId="4DD95F0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15</w:t>
            </w:r>
          </w:p>
        </w:tc>
        <w:tc>
          <w:tcPr>
            <w:tcW w:w="513" w:type="dxa"/>
            <w:tcBorders>
              <w:top w:val="nil"/>
              <w:left w:val="nil"/>
              <w:bottom w:val="single" w:sz="4" w:space="0" w:color="auto"/>
              <w:right w:val="single" w:sz="4" w:space="0" w:color="auto"/>
            </w:tcBorders>
            <w:shd w:val="clear" w:color="auto" w:fill="auto"/>
            <w:noWrap/>
            <w:vAlign w:val="bottom"/>
            <w:hideMark/>
          </w:tcPr>
          <w:p w14:paraId="271FFE31"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1167656F"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46AB1FAD"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2DEB0D36"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2D669088"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52C388E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797791C6"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73A491BA"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0B77758C"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nil"/>
              <w:left w:val="nil"/>
              <w:bottom w:val="single" w:sz="4" w:space="0" w:color="auto"/>
              <w:right w:val="single" w:sz="4" w:space="0" w:color="auto"/>
            </w:tcBorders>
            <w:shd w:val="clear" w:color="auto" w:fill="auto"/>
            <w:noWrap/>
            <w:vAlign w:val="bottom"/>
            <w:hideMark/>
          </w:tcPr>
          <w:p w14:paraId="00E541C6"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14</w:t>
            </w:r>
          </w:p>
        </w:tc>
        <w:tc>
          <w:tcPr>
            <w:tcW w:w="513" w:type="dxa"/>
            <w:tcBorders>
              <w:top w:val="nil"/>
              <w:left w:val="nil"/>
              <w:bottom w:val="single" w:sz="4" w:space="0" w:color="auto"/>
              <w:right w:val="single" w:sz="4" w:space="0" w:color="auto"/>
            </w:tcBorders>
            <w:shd w:val="clear" w:color="auto" w:fill="auto"/>
            <w:noWrap/>
            <w:vAlign w:val="bottom"/>
            <w:hideMark/>
          </w:tcPr>
          <w:p w14:paraId="7618E819"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48CF681"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ED975C7"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7880EA4"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492" w:type="dxa"/>
            <w:tcBorders>
              <w:top w:val="nil"/>
              <w:left w:val="nil"/>
              <w:bottom w:val="single" w:sz="4" w:space="0" w:color="auto"/>
              <w:right w:val="single" w:sz="4" w:space="0" w:color="auto"/>
            </w:tcBorders>
            <w:shd w:val="clear" w:color="auto" w:fill="auto"/>
            <w:noWrap/>
            <w:vAlign w:val="bottom"/>
            <w:hideMark/>
          </w:tcPr>
          <w:p w14:paraId="59A657A8"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5D7DBD11"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3BCB2ABD"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C336E45"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5C1A568F"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321B73EB"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7B20535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222AE922"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12</w:t>
            </w:r>
          </w:p>
        </w:tc>
        <w:tc>
          <w:tcPr>
            <w:tcW w:w="513" w:type="dxa"/>
            <w:tcBorders>
              <w:top w:val="nil"/>
              <w:left w:val="nil"/>
              <w:bottom w:val="single" w:sz="4" w:space="0" w:color="auto"/>
              <w:right w:val="single" w:sz="4" w:space="0" w:color="auto"/>
            </w:tcBorders>
            <w:shd w:val="clear" w:color="auto" w:fill="auto"/>
            <w:noWrap/>
            <w:vAlign w:val="bottom"/>
            <w:hideMark/>
          </w:tcPr>
          <w:p w14:paraId="633E88CD"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71131D4D"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16</w:t>
            </w:r>
          </w:p>
        </w:tc>
        <w:tc>
          <w:tcPr>
            <w:tcW w:w="492" w:type="dxa"/>
            <w:tcBorders>
              <w:top w:val="nil"/>
              <w:left w:val="nil"/>
              <w:bottom w:val="single" w:sz="4" w:space="0" w:color="auto"/>
              <w:right w:val="single" w:sz="4" w:space="0" w:color="auto"/>
            </w:tcBorders>
            <w:shd w:val="clear" w:color="auto" w:fill="auto"/>
            <w:noWrap/>
            <w:vAlign w:val="bottom"/>
            <w:hideMark/>
          </w:tcPr>
          <w:p w14:paraId="05580458"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CAB50B4"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343CDB9"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15</w:t>
            </w:r>
          </w:p>
        </w:tc>
        <w:tc>
          <w:tcPr>
            <w:tcW w:w="492" w:type="dxa"/>
            <w:tcBorders>
              <w:top w:val="nil"/>
              <w:left w:val="nil"/>
              <w:bottom w:val="single" w:sz="4" w:space="0" w:color="auto"/>
              <w:right w:val="single" w:sz="4" w:space="0" w:color="auto"/>
            </w:tcBorders>
            <w:shd w:val="clear" w:color="auto" w:fill="auto"/>
            <w:noWrap/>
            <w:vAlign w:val="bottom"/>
            <w:hideMark/>
          </w:tcPr>
          <w:p w14:paraId="0B38253A"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03F8CEA8"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7B1CB96D"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nil"/>
              <w:left w:val="nil"/>
              <w:bottom w:val="single" w:sz="4" w:space="0" w:color="auto"/>
              <w:right w:val="single" w:sz="4" w:space="0" w:color="auto"/>
            </w:tcBorders>
            <w:shd w:val="clear" w:color="auto" w:fill="auto"/>
            <w:noWrap/>
            <w:vAlign w:val="bottom"/>
            <w:hideMark/>
          </w:tcPr>
          <w:p w14:paraId="180285D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3D5F4C2"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69B206BA"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623AD61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0634E4EA"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363E9856"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513" w:type="dxa"/>
            <w:tcBorders>
              <w:top w:val="nil"/>
              <w:left w:val="nil"/>
              <w:bottom w:val="single" w:sz="4" w:space="0" w:color="auto"/>
              <w:right w:val="single" w:sz="4" w:space="0" w:color="auto"/>
            </w:tcBorders>
            <w:shd w:val="clear" w:color="auto" w:fill="auto"/>
            <w:noWrap/>
            <w:vAlign w:val="bottom"/>
            <w:hideMark/>
          </w:tcPr>
          <w:p w14:paraId="1A66DEFB"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22</w:t>
            </w:r>
          </w:p>
        </w:tc>
        <w:tc>
          <w:tcPr>
            <w:tcW w:w="492" w:type="dxa"/>
            <w:tcBorders>
              <w:top w:val="nil"/>
              <w:left w:val="nil"/>
              <w:bottom w:val="single" w:sz="4" w:space="0" w:color="auto"/>
              <w:right w:val="single" w:sz="4" w:space="0" w:color="auto"/>
            </w:tcBorders>
            <w:shd w:val="clear" w:color="auto" w:fill="auto"/>
            <w:noWrap/>
            <w:vAlign w:val="bottom"/>
            <w:hideMark/>
          </w:tcPr>
          <w:p w14:paraId="7784FE73"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4422759E"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9070157"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12</w:t>
            </w:r>
          </w:p>
        </w:tc>
        <w:tc>
          <w:tcPr>
            <w:tcW w:w="492" w:type="dxa"/>
            <w:tcBorders>
              <w:top w:val="nil"/>
              <w:left w:val="nil"/>
              <w:bottom w:val="single" w:sz="4" w:space="0" w:color="auto"/>
              <w:right w:val="single" w:sz="4" w:space="0" w:color="auto"/>
            </w:tcBorders>
            <w:shd w:val="clear" w:color="auto" w:fill="auto"/>
            <w:noWrap/>
            <w:vAlign w:val="bottom"/>
            <w:hideMark/>
          </w:tcPr>
          <w:p w14:paraId="1CCB69B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42A3FFFA"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289FF9E1"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9</w:t>
            </w:r>
          </w:p>
        </w:tc>
        <w:tc>
          <w:tcPr>
            <w:tcW w:w="513" w:type="dxa"/>
            <w:tcBorders>
              <w:top w:val="nil"/>
              <w:left w:val="nil"/>
              <w:bottom w:val="single" w:sz="4" w:space="0" w:color="auto"/>
              <w:right w:val="single" w:sz="4" w:space="0" w:color="auto"/>
            </w:tcBorders>
            <w:shd w:val="clear" w:color="auto" w:fill="auto"/>
            <w:noWrap/>
            <w:vAlign w:val="bottom"/>
            <w:hideMark/>
          </w:tcPr>
          <w:p w14:paraId="1C420156"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2B39F67E"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4F9C7954" w14:textId="77777777" w:rsidTr="00CE4299">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6DB90E4B"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F6655B2"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43F270A5"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46D841D5"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492" w:type="dxa"/>
            <w:tcBorders>
              <w:top w:val="nil"/>
              <w:left w:val="nil"/>
              <w:bottom w:val="single" w:sz="4" w:space="0" w:color="auto"/>
              <w:right w:val="single" w:sz="4" w:space="0" w:color="auto"/>
            </w:tcBorders>
            <w:shd w:val="clear" w:color="auto" w:fill="auto"/>
            <w:noWrap/>
            <w:vAlign w:val="bottom"/>
            <w:hideMark/>
          </w:tcPr>
          <w:p w14:paraId="716264B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6BDABBF"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6</w:t>
            </w:r>
          </w:p>
        </w:tc>
        <w:tc>
          <w:tcPr>
            <w:tcW w:w="513" w:type="dxa"/>
            <w:tcBorders>
              <w:top w:val="nil"/>
              <w:left w:val="nil"/>
              <w:bottom w:val="single" w:sz="4" w:space="0" w:color="auto"/>
              <w:right w:val="single" w:sz="4" w:space="0" w:color="auto"/>
            </w:tcBorders>
            <w:shd w:val="clear" w:color="auto" w:fill="auto"/>
            <w:noWrap/>
            <w:vAlign w:val="bottom"/>
            <w:hideMark/>
          </w:tcPr>
          <w:p w14:paraId="1572A950"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AD61D41"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w:t>
            </w:r>
          </w:p>
        </w:tc>
        <w:tc>
          <w:tcPr>
            <w:tcW w:w="492" w:type="dxa"/>
            <w:tcBorders>
              <w:top w:val="nil"/>
              <w:left w:val="nil"/>
              <w:bottom w:val="single" w:sz="4" w:space="0" w:color="auto"/>
              <w:right w:val="single" w:sz="4" w:space="0" w:color="auto"/>
            </w:tcBorders>
            <w:shd w:val="clear" w:color="auto" w:fill="auto"/>
            <w:noWrap/>
            <w:vAlign w:val="bottom"/>
            <w:hideMark/>
          </w:tcPr>
          <w:p w14:paraId="332D337C"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81CF309" w14:textId="77777777" w:rsidR="00AC786A" w:rsidRPr="001D3EDE" w:rsidRDefault="00AC786A" w:rsidP="00CE4299">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39A49C0D"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11</w:t>
            </w:r>
          </w:p>
        </w:tc>
        <w:tc>
          <w:tcPr>
            <w:tcW w:w="492" w:type="dxa"/>
            <w:tcBorders>
              <w:top w:val="nil"/>
              <w:left w:val="nil"/>
              <w:bottom w:val="single" w:sz="4" w:space="0" w:color="auto"/>
              <w:right w:val="single" w:sz="4" w:space="0" w:color="auto"/>
            </w:tcBorders>
            <w:shd w:val="clear" w:color="auto" w:fill="auto"/>
            <w:noWrap/>
            <w:vAlign w:val="bottom"/>
            <w:hideMark/>
          </w:tcPr>
          <w:p w14:paraId="7B037B41" w14:textId="77777777" w:rsidR="00AC786A" w:rsidRPr="001D3EDE" w:rsidRDefault="00AC786A" w:rsidP="00CE4299">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r>
    </w:tbl>
    <w:p w14:paraId="2E7780FD" w14:textId="77777777" w:rsidR="00EB3803" w:rsidRDefault="00EB3803" w:rsidP="00152259">
      <w:pPr>
        <w:spacing w:after="0"/>
        <w:rPr>
          <w:color w:val="FF0000"/>
        </w:rPr>
      </w:pPr>
    </w:p>
    <w:p w14:paraId="2E36F419" w14:textId="4816D64E" w:rsidR="00871F1A" w:rsidRPr="00D26E97" w:rsidRDefault="00871F1A" w:rsidP="00871F1A">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w:t>
      </w:r>
      <w:r>
        <w:rPr>
          <w:rFonts w:ascii="Times New Roman" w:hAnsi="Times New Roman" w:cs="Times New Roman"/>
          <w:sz w:val="20"/>
          <w:szCs w:val="20"/>
        </w:rPr>
        <w:t>6</w:t>
      </w:r>
      <w:r w:rsidRPr="00D26E97">
        <w:rPr>
          <w:rFonts w:ascii="Times New Roman" w:hAnsi="Times New Roman" w:cs="Times New Roman"/>
          <w:sz w:val="20"/>
          <w:szCs w:val="20"/>
        </w:rPr>
        <w:t>, (3</w:t>
      </w:r>
      <w:r>
        <w:rPr>
          <w:rFonts w:ascii="Times New Roman" w:hAnsi="Times New Roman" w:cs="Times New Roman"/>
          <w:sz w:val="20"/>
          <w:szCs w:val="20"/>
        </w:rPr>
        <w:t>600,6</w:t>
      </w:r>
      <w:r w:rsidRPr="00D26E97">
        <w:rPr>
          <w:rFonts w:ascii="Times New Roman" w:hAnsi="Times New Roman" w:cs="Times New Roman"/>
          <w:sz w:val="20"/>
          <w:szCs w:val="20"/>
        </w:rPr>
        <w:t xml:space="preserve">00), z = </w:t>
      </w:r>
      <w:r>
        <w:rPr>
          <w:rFonts w:ascii="Times New Roman" w:hAnsi="Times New Roman" w:cs="Times New Roman"/>
          <w:sz w:val="20"/>
          <w:szCs w:val="20"/>
        </w:rPr>
        <w:t>300</w:t>
      </w:r>
    </w:p>
    <w:tbl>
      <w:tblPr>
        <w:tblW w:w="5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505"/>
        <w:gridCol w:w="505"/>
        <w:gridCol w:w="505"/>
        <w:gridCol w:w="505"/>
        <w:gridCol w:w="460"/>
        <w:gridCol w:w="505"/>
        <w:gridCol w:w="460"/>
        <w:gridCol w:w="460"/>
        <w:gridCol w:w="460"/>
        <w:gridCol w:w="460"/>
        <w:gridCol w:w="460"/>
      </w:tblGrid>
      <w:tr w:rsidR="00871F1A" w:rsidRPr="00871F1A" w14:paraId="7A5D8DAB" w14:textId="77777777" w:rsidTr="005D08DD">
        <w:trPr>
          <w:trHeight w:val="255"/>
        </w:trPr>
        <w:tc>
          <w:tcPr>
            <w:tcW w:w="505" w:type="dxa"/>
            <w:shd w:val="clear" w:color="auto" w:fill="auto"/>
            <w:noWrap/>
            <w:vAlign w:val="bottom"/>
            <w:hideMark/>
          </w:tcPr>
          <w:p w14:paraId="73E5D0F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149</w:t>
            </w:r>
          </w:p>
        </w:tc>
        <w:tc>
          <w:tcPr>
            <w:tcW w:w="505" w:type="dxa"/>
            <w:shd w:val="clear" w:color="auto" w:fill="auto"/>
            <w:noWrap/>
            <w:vAlign w:val="bottom"/>
            <w:hideMark/>
          </w:tcPr>
          <w:p w14:paraId="528F65E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73</w:t>
            </w:r>
          </w:p>
        </w:tc>
        <w:tc>
          <w:tcPr>
            <w:tcW w:w="505" w:type="dxa"/>
            <w:shd w:val="clear" w:color="auto" w:fill="auto"/>
            <w:noWrap/>
            <w:vAlign w:val="bottom"/>
            <w:hideMark/>
          </w:tcPr>
          <w:p w14:paraId="62445F3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505" w:type="dxa"/>
            <w:shd w:val="clear" w:color="auto" w:fill="auto"/>
            <w:noWrap/>
            <w:vAlign w:val="bottom"/>
            <w:hideMark/>
          </w:tcPr>
          <w:p w14:paraId="7405080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0012195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161D60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15C745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2E895C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FC7FC5D"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62977A4"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FDFB22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3C291BC"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50B6FF77" w14:textId="77777777" w:rsidTr="005D08DD">
        <w:trPr>
          <w:trHeight w:val="255"/>
        </w:trPr>
        <w:tc>
          <w:tcPr>
            <w:tcW w:w="505" w:type="dxa"/>
            <w:shd w:val="clear" w:color="auto" w:fill="auto"/>
            <w:noWrap/>
            <w:vAlign w:val="bottom"/>
            <w:hideMark/>
          </w:tcPr>
          <w:p w14:paraId="7210D80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261</w:t>
            </w:r>
          </w:p>
        </w:tc>
        <w:tc>
          <w:tcPr>
            <w:tcW w:w="505" w:type="dxa"/>
            <w:shd w:val="clear" w:color="auto" w:fill="auto"/>
            <w:noWrap/>
            <w:vAlign w:val="bottom"/>
            <w:hideMark/>
          </w:tcPr>
          <w:p w14:paraId="0B3D392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36</w:t>
            </w:r>
          </w:p>
        </w:tc>
        <w:tc>
          <w:tcPr>
            <w:tcW w:w="505" w:type="dxa"/>
            <w:shd w:val="clear" w:color="auto" w:fill="auto"/>
            <w:noWrap/>
            <w:vAlign w:val="bottom"/>
            <w:hideMark/>
          </w:tcPr>
          <w:p w14:paraId="46C72DB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225</w:t>
            </w:r>
          </w:p>
        </w:tc>
        <w:tc>
          <w:tcPr>
            <w:tcW w:w="505" w:type="dxa"/>
            <w:shd w:val="clear" w:color="auto" w:fill="auto"/>
            <w:noWrap/>
            <w:vAlign w:val="bottom"/>
            <w:hideMark/>
          </w:tcPr>
          <w:p w14:paraId="6231B26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505" w:type="dxa"/>
            <w:shd w:val="clear" w:color="auto" w:fill="auto"/>
            <w:noWrap/>
            <w:vAlign w:val="bottom"/>
            <w:hideMark/>
          </w:tcPr>
          <w:p w14:paraId="2796DD7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61BBA860"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7374BE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1F67E5BD"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FE5513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B695E6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456A07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A566D9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1E2995ED" w14:textId="77777777" w:rsidTr="005D08DD">
        <w:trPr>
          <w:trHeight w:val="255"/>
        </w:trPr>
        <w:tc>
          <w:tcPr>
            <w:tcW w:w="505" w:type="dxa"/>
            <w:shd w:val="clear" w:color="auto" w:fill="auto"/>
            <w:noWrap/>
            <w:vAlign w:val="bottom"/>
            <w:hideMark/>
          </w:tcPr>
          <w:p w14:paraId="1773484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CA7BF2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297</w:t>
            </w:r>
          </w:p>
        </w:tc>
        <w:tc>
          <w:tcPr>
            <w:tcW w:w="505" w:type="dxa"/>
            <w:shd w:val="clear" w:color="auto" w:fill="auto"/>
            <w:noWrap/>
            <w:vAlign w:val="bottom"/>
            <w:hideMark/>
          </w:tcPr>
          <w:p w14:paraId="0A5D1755"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210</w:t>
            </w:r>
          </w:p>
        </w:tc>
        <w:tc>
          <w:tcPr>
            <w:tcW w:w="505" w:type="dxa"/>
            <w:shd w:val="clear" w:color="auto" w:fill="auto"/>
            <w:noWrap/>
            <w:vAlign w:val="bottom"/>
            <w:hideMark/>
          </w:tcPr>
          <w:p w14:paraId="3054DB64"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160</w:t>
            </w:r>
          </w:p>
        </w:tc>
        <w:tc>
          <w:tcPr>
            <w:tcW w:w="505" w:type="dxa"/>
            <w:shd w:val="clear" w:color="auto" w:fill="auto"/>
            <w:noWrap/>
            <w:vAlign w:val="bottom"/>
            <w:hideMark/>
          </w:tcPr>
          <w:p w14:paraId="4271580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114BEAE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288057C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EB3F9F4"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3988FA3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6F4752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B407E69"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43E896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29DE888F" w14:textId="77777777" w:rsidTr="005D08DD">
        <w:trPr>
          <w:trHeight w:val="255"/>
        </w:trPr>
        <w:tc>
          <w:tcPr>
            <w:tcW w:w="505" w:type="dxa"/>
            <w:shd w:val="clear" w:color="auto" w:fill="auto"/>
            <w:noWrap/>
            <w:vAlign w:val="bottom"/>
            <w:hideMark/>
          </w:tcPr>
          <w:p w14:paraId="3C695B6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lastRenderedPageBreak/>
              <w:t>218</w:t>
            </w:r>
          </w:p>
        </w:tc>
        <w:tc>
          <w:tcPr>
            <w:tcW w:w="505" w:type="dxa"/>
            <w:shd w:val="clear" w:color="auto" w:fill="auto"/>
            <w:noWrap/>
            <w:vAlign w:val="bottom"/>
            <w:hideMark/>
          </w:tcPr>
          <w:p w14:paraId="30E50C2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5E10572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3EBB62D"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4B8BBB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219</w:t>
            </w:r>
          </w:p>
        </w:tc>
        <w:tc>
          <w:tcPr>
            <w:tcW w:w="460" w:type="dxa"/>
            <w:shd w:val="clear" w:color="auto" w:fill="auto"/>
            <w:noWrap/>
            <w:vAlign w:val="bottom"/>
            <w:hideMark/>
          </w:tcPr>
          <w:p w14:paraId="6E06D78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505" w:type="dxa"/>
            <w:shd w:val="clear" w:color="auto" w:fill="auto"/>
            <w:noWrap/>
            <w:vAlign w:val="bottom"/>
            <w:hideMark/>
          </w:tcPr>
          <w:p w14:paraId="1787A47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49BD799E"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4EF7D1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29DA06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41FAE9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E78C30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3741A7EA" w14:textId="77777777" w:rsidTr="005D08DD">
        <w:trPr>
          <w:trHeight w:val="255"/>
        </w:trPr>
        <w:tc>
          <w:tcPr>
            <w:tcW w:w="505" w:type="dxa"/>
            <w:shd w:val="clear" w:color="auto" w:fill="auto"/>
            <w:noWrap/>
            <w:vAlign w:val="bottom"/>
            <w:hideMark/>
          </w:tcPr>
          <w:p w14:paraId="5929A59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160</w:t>
            </w:r>
          </w:p>
        </w:tc>
        <w:tc>
          <w:tcPr>
            <w:tcW w:w="505" w:type="dxa"/>
            <w:shd w:val="clear" w:color="auto" w:fill="auto"/>
            <w:noWrap/>
            <w:vAlign w:val="bottom"/>
            <w:hideMark/>
          </w:tcPr>
          <w:p w14:paraId="2DC2BBA5"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22A57359"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4046DEF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9E4AE6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210</w:t>
            </w:r>
          </w:p>
        </w:tc>
        <w:tc>
          <w:tcPr>
            <w:tcW w:w="460" w:type="dxa"/>
            <w:shd w:val="clear" w:color="auto" w:fill="auto"/>
            <w:noWrap/>
            <w:vAlign w:val="bottom"/>
            <w:hideMark/>
          </w:tcPr>
          <w:p w14:paraId="55047FB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69</w:t>
            </w:r>
          </w:p>
        </w:tc>
        <w:tc>
          <w:tcPr>
            <w:tcW w:w="505" w:type="dxa"/>
            <w:shd w:val="clear" w:color="auto" w:fill="auto"/>
            <w:noWrap/>
            <w:vAlign w:val="bottom"/>
            <w:hideMark/>
          </w:tcPr>
          <w:p w14:paraId="28A53E1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664CD12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2C0181BE"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0DB1A0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083889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11BEC3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5E652738" w14:textId="77777777" w:rsidTr="005D08DD">
        <w:trPr>
          <w:trHeight w:val="255"/>
        </w:trPr>
        <w:tc>
          <w:tcPr>
            <w:tcW w:w="505" w:type="dxa"/>
            <w:shd w:val="clear" w:color="auto" w:fill="auto"/>
            <w:noWrap/>
            <w:vAlign w:val="bottom"/>
            <w:hideMark/>
          </w:tcPr>
          <w:p w14:paraId="6CD3883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0A1D4F0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256</w:t>
            </w:r>
          </w:p>
        </w:tc>
        <w:tc>
          <w:tcPr>
            <w:tcW w:w="505" w:type="dxa"/>
            <w:shd w:val="clear" w:color="auto" w:fill="auto"/>
            <w:noWrap/>
            <w:vAlign w:val="bottom"/>
            <w:hideMark/>
          </w:tcPr>
          <w:p w14:paraId="216E212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224</w:t>
            </w:r>
          </w:p>
        </w:tc>
        <w:tc>
          <w:tcPr>
            <w:tcW w:w="505" w:type="dxa"/>
            <w:shd w:val="clear" w:color="auto" w:fill="auto"/>
            <w:noWrap/>
            <w:vAlign w:val="bottom"/>
            <w:hideMark/>
          </w:tcPr>
          <w:p w14:paraId="18FAABF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63A2D6B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91379EC"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B395E5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215</w:t>
            </w:r>
          </w:p>
        </w:tc>
        <w:tc>
          <w:tcPr>
            <w:tcW w:w="460" w:type="dxa"/>
            <w:shd w:val="clear" w:color="auto" w:fill="auto"/>
            <w:noWrap/>
            <w:vAlign w:val="bottom"/>
            <w:hideMark/>
          </w:tcPr>
          <w:p w14:paraId="62E47F4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72F39AA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068042E0"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1922EF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0209E4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208D2509" w14:textId="77777777" w:rsidTr="005D08DD">
        <w:trPr>
          <w:trHeight w:val="255"/>
        </w:trPr>
        <w:tc>
          <w:tcPr>
            <w:tcW w:w="505" w:type="dxa"/>
            <w:shd w:val="clear" w:color="auto" w:fill="auto"/>
            <w:noWrap/>
            <w:vAlign w:val="bottom"/>
            <w:hideMark/>
          </w:tcPr>
          <w:p w14:paraId="699E665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CC8C6A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D7A1DE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279</w:t>
            </w:r>
          </w:p>
        </w:tc>
        <w:tc>
          <w:tcPr>
            <w:tcW w:w="505" w:type="dxa"/>
            <w:shd w:val="clear" w:color="auto" w:fill="auto"/>
            <w:noWrap/>
            <w:vAlign w:val="bottom"/>
            <w:hideMark/>
          </w:tcPr>
          <w:p w14:paraId="10DB19E4"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407CFEE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164C54F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0964482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261</w:t>
            </w:r>
          </w:p>
        </w:tc>
        <w:tc>
          <w:tcPr>
            <w:tcW w:w="460" w:type="dxa"/>
            <w:shd w:val="clear" w:color="auto" w:fill="auto"/>
            <w:noWrap/>
            <w:vAlign w:val="bottom"/>
            <w:hideMark/>
          </w:tcPr>
          <w:p w14:paraId="67317B8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705DB99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56A4FEB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12CC82E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AC5C7C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2EB0D181" w14:textId="77777777" w:rsidTr="005D08DD">
        <w:trPr>
          <w:trHeight w:val="255"/>
        </w:trPr>
        <w:tc>
          <w:tcPr>
            <w:tcW w:w="505" w:type="dxa"/>
            <w:shd w:val="clear" w:color="auto" w:fill="auto"/>
            <w:noWrap/>
            <w:vAlign w:val="bottom"/>
            <w:hideMark/>
          </w:tcPr>
          <w:p w14:paraId="61D28FA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65DDDB2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0B2D26B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5E32C8CA"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5D4DE1D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FDD197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63</w:t>
            </w:r>
          </w:p>
        </w:tc>
        <w:tc>
          <w:tcPr>
            <w:tcW w:w="505" w:type="dxa"/>
            <w:shd w:val="clear" w:color="auto" w:fill="auto"/>
            <w:noWrap/>
            <w:vAlign w:val="bottom"/>
            <w:hideMark/>
          </w:tcPr>
          <w:p w14:paraId="3026E4D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F24DFB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20</w:t>
            </w:r>
          </w:p>
        </w:tc>
        <w:tc>
          <w:tcPr>
            <w:tcW w:w="460" w:type="dxa"/>
            <w:shd w:val="clear" w:color="auto" w:fill="auto"/>
            <w:noWrap/>
            <w:vAlign w:val="bottom"/>
            <w:hideMark/>
          </w:tcPr>
          <w:p w14:paraId="24A68B3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2438089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14AD43A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608E7C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0A23E073" w14:textId="77777777" w:rsidTr="005D08DD">
        <w:trPr>
          <w:trHeight w:val="255"/>
        </w:trPr>
        <w:tc>
          <w:tcPr>
            <w:tcW w:w="505" w:type="dxa"/>
            <w:shd w:val="clear" w:color="auto" w:fill="auto"/>
            <w:noWrap/>
            <w:vAlign w:val="bottom"/>
            <w:hideMark/>
          </w:tcPr>
          <w:p w14:paraId="5062004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5AB1896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67F0CD3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1BFDBBE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17</w:t>
            </w:r>
          </w:p>
        </w:tc>
        <w:tc>
          <w:tcPr>
            <w:tcW w:w="505" w:type="dxa"/>
            <w:shd w:val="clear" w:color="auto" w:fill="auto"/>
            <w:noWrap/>
            <w:vAlign w:val="bottom"/>
            <w:hideMark/>
          </w:tcPr>
          <w:p w14:paraId="701E6F9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AAC22E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18C3444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249</w:t>
            </w:r>
          </w:p>
        </w:tc>
        <w:tc>
          <w:tcPr>
            <w:tcW w:w="460" w:type="dxa"/>
            <w:shd w:val="clear" w:color="auto" w:fill="auto"/>
            <w:noWrap/>
            <w:vAlign w:val="bottom"/>
            <w:hideMark/>
          </w:tcPr>
          <w:p w14:paraId="161FC55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BE1869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5F66590"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8A3436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7A5E2E5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r>
      <w:tr w:rsidR="00871F1A" w:rsidRPr="00871F1A" w14:paraId="36EAB626" w14:textId="77777777" w:rsidTr="005D08DD">
        <w:trPr>
          <w:trHeight w:val="255"/>
        </w:trPr>
        <w:tc>
          <w:tcPr>
            <w:tcW w:w="505" w:type="dxa"/>
            <w:shd w:val="clear" w:color="auto" w:fill="auto"/>
            <w:noWrap/>
            <w:vAlign w:val="bottom"/>
            <w:hideMark/>
          </w:tcPr>
          <w:p w14:paraId="1D665B8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AD2AD1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F4699F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194</w:t>
            </w:r>
          </w:p>
        </w:tc>
        <w:tc>
          <w:tcPr>
            <w:tcW w:w="505" w:type="dxa"/>
            <w:shd w:val="clear" w:color="auto" w:fill="auto"/>
            <w:noWrap/>
            <w:vAlign w:val="bottom"/>
            <w:hideMark/>
          </w:tcPr>
          <w:p w14:paraId="528DF13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2A6B023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148</w:t>
            </w:r>
          </w:p>
        </w:tc>
        <w:tc>
          <w:tcPr>
            <w:tcW w:w="460" w:type="dxa"/>
            <w:shd w:val="clear" w:color="auto" w:fill="auto"/>
            <w:noWrap/>
            <w:vAlign w:val="bottom"/>
            <w:hideMark/>
          </w:tcPr>
          <w:p w14:paraId="6641369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6ED86904"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F41ABB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1564C59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5FC604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E05A53C"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9A0BFC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r>
    </w:tbl>
    <w:p w14:paraId="6E05F21E" w14:textId="59312F17" w:rsidR="00871F1A" w:rsidRDefault="00871F1A" w:rsidP="00871F1A">
      <w:pPr>
        <w:spacing w:after="0"/>
        <w:rPr>
          <w:color w:val="FF0000"/>
        </w:rPr>
      </w:pPr>
    </w:p>
    <w:p w14:paraId="35A401D3" w14:textId="4EBC5C0E" w:rsidR="00871F1A" w:rsidRPr="00D26E97" w:rsidRDefault="00871F1A" w:rsidP="00871F1A">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w:t>
      </w:r>
      <w:r>
        <w:rPr>
          <w:rFonts w:ascii="Times New Roman" w:hAnsi="Times New Roman" w:cs="Times New Roman"/>
          <w:sz w:val="20"/>
          <w:szCs w:val="20"/>
        </w:rPr>
        <w:t>6</w:t>
      </w:r>
      <w:r w:rsidRPr="00D26E97">
        <w:rPr>
          <w:rFonts w:ascii="Times New Roman" w:hAnsi="Times New Roman" w:cs="Times New Roman"/>
          <w:sz w:val="20"/>
          <w:szCs w:val="20"/>
        </w:rPr>
        <w:t>, (</w:t>
      </w:r>
      <w:r>
        <w:rPr>
          <w:rFonts w:ascii="Times New Roman" w:hAnsi="Times New Roman" w:cs="Times New Roman"/>
          <w:sz w:val="20"/>
          <w:szCs w:val="20"/>
        </w:rPr>
        <w:t>1200,2</w:t>
      </w:r>
      <w:r w:rsidRPr="00D26E97">
        <w:rPr>
          <w:rFonts w:ascii="Times New Roman" w:hAnsi="Times New Roman" w:cs="Times New Roman"/>
          <w:sz w:val="20"/>
          <w:szCs w:val="20"/>
        </w:rPr>
        <w:t xml:space="preserve">00), z = </w:t>
      </w:r>
      <w:r>
        <w:rPr>
          <w:rFonts w:ascii="Times New Roman" w:hAnsi="Times New Roman" w:cs="Times New Roman"/>
          <w:sz w:val="20"/>
          <w:szCs w:val="20"/>
        </w:rPr>
        <w:t>100</w:t>
      </w:r>
    </w:p>
    <w:tbl>
      <w:tblPr>
        <w:tblW w:w="5736" w:type="dxa"/>
        <w:tblInd w:w="108" w:type="dxa"/>
        <w:tblLook w:val="04A0" w:firstRow="1" w:lastRow="0" w:firstColumn="1" w:lastColumn="0" w:noHBand="0" w:noVBand="1"/>
      </w:tblPr>
      <w:tblGrid>
        <w:gridCol w:w="478"/>
        <w:gridCol w:w="478"/>
        <w:gridCol w:w="478"/>
        <w:gridCol w:w="478"/>
        <w:gridCol w:w="478"/>
        <w:gridCol w:w="478"/>
        <w:gridCol w:w="478"/>
        <w:gridCol w:w="478"/>
        <w:gridCol w:w="478"/>
        <w:gridCol w:w="478"/>
        <w:gridCol w:w="478"/>
        <w:gridCol w:w="478"/>
      </w:tblGrid>
      <w:tr w:rsidR="00871F1A" w:rsidRPr="00871F1A" w14:paraId="5875E160" w14:textId="77777777" w:rsidTr="005D08DD">
        <w:trPr>
          <w:trHeight w:val="257"/>
        </w:trPr>
        <w:tc>
          <w:tcPr>
            <w:tcW w:w="4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0968A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56</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F009C85"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6581699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30BCA67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5049F5B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06393C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7299C5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225F043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32320A6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4C4CE8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D34001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5EF42D2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420BEF4B"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3D540B6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89</w:t>
            </w:r>
          </w:p>
        </w:tc>
        <w:tc>
          <w:tcPr>
            <w:tcW w:w="478" w:type="dxa"/>
            <w:tcBorders>
              <w:top w:val="nil"/>
              <w:left w:val="nil"/>
              <w:bottom w:val="single" w:sz="4" w:space="0" w:color="auto"/>
              <w:right w:val="single" w:sz="4" w:space="0" w:color="auto"/>
            </w:tcBorders>
            <w:shd w:val="clear" w:color="auto" w:fill="auto"/>
            <w:noWrap/>
            <w:vAlign w:val="bottom"/>
            <w:hideMark/>
          </w:tcPr>
          <w:p w14:paraId="5C4614A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33</w:t>
            </w:r>
          </w:p>
        </w:tc>
        <w:tc>
          <w:tcPr>
            <w:tcW w:w="478" w:type="dxa"/>
            <w:tcBorders>
              <w:top w:val="nil"/>
              <w:left w:val="nil"/>
              <w:bottom w:val="single" w:sz="4" w:space="0" w:color="auto"/>
              <w:right w:val="single" w:sz="4" w:space="0" w:color="auto"/>
            </w:tcBorders>
            <w:shd w:val="clear" w:color="auto" w:fill="auto"/>
            <w:noWrap/>
            <w:vAlign w:val="bottom"/>
            <w:hideMark/>
          </w:tcPr>
          <w:p w14:paraId="079256C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96</w:t>
            </w:r>
          </w:p>
        </w:tc>
        <w:tc>
          <w:tcPr>
            <w:tcW w:w="478" w:type="dxa"/>
            <w:tcBorders>
              <w:top w:val="nil"/>
              <w:left w:val="nil"/>
              <w:bottom w:val="single" w:sz="4" w:space="0" w:color="auto"/>
              <w:right w:val="single" w:sz="4" w:space="0" w:color="auto"/>
            </w:tcBorders>
            <w:shd w:val="clear" w:color="auto" w:fill="auto"/>
            <w:noWrap/>
            <w:vAlign w:val="bottom"/>
            <w:hideMark/>
          </w:tcPr>
          <w:p w14:paraId="1417040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5202592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F24355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B1F3F91"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8D68C4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9D010CD"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E216B3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1B795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00B06A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3D0E3502"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5EE7DEE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40</w:t>
            </w:r>
          </w:p>
        </w:tc>
        <w:tc>
          <w:tcPr>
            <w:tcW w:w="478" w:type="dxa"/>
            <w:tcBorders>
              <w:top w:val="nil"/>
              <w:left w:val="nil"/>
              <w:bottom w:val="single" w:sz="4" w:space="0" w:color="auto"/>
              <w:right w:val="single" w:sz="4" w:space="0" w:color="auto"/>
            </w:tcBorders>
            <w:shd w:val="clear" w:color="auto" w:fill="auto"/>
            <w:noWrap/>
            <w:vAlign w:val="bottom"/>
            <w:hideMark/>
          </w:tcPr>
          <w:p w14:paraId="005FE09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9371CE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39</w:t>
            </w:r>
          </w:p>
        </w:tc>
        <w:tc>
          <w:tcPr>
            <w:tcW w:w="478" w:type="dxa"/>
            <w:tcBorders>
              <w:top w:val="nil"/>
              <w:left w:val="nil"/>
              <w:bottom w:val="single" w:sz="4" w:space="0" w:color="auto"/>
              <w:right w:val="single" w:sz="4" w:space="0" w:color="auto"/>
            </w:tcBorders>
            <w:shd w:val="clear" w:color="auto" w:fill="auto"/>
            <w:noWrap/>
            <w:vAlign w:val="bottom"/>
            <w:hideMark/>
          </w:tcPr>
          <w:p w14:paraId="525C97E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4</w:t>
            </w:r>
          </w:p>
        </w:tc>
        <w:tc>
          <w:tcPr>
            <w:tcW w:w="478" w:type="dxa"/>
            <w:tcBorders>
              <w:top w:val="nil"/>
              <w:left w:val="nil"/>
              <w:bottom w:val="single" w:sz="4" w:space="0" w:color="auto"/>
              <w:right w:val="single" w:sz="4" w:space="0" w:color="auto"/>
            </w:tcBorders>
            <w:shd w:val="clear" w:color="auto" w:fill="auto"/>
            <w:noWrap/>
            <w:vAlign w:val="bottom"/>
            <w:hideMark/>
          </w:tcPr>
          <w:p w14:paraId="453CFE0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4FEAC68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CCE533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25C98E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5631AC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6063E7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897720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4FF9BF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78BFEEB3"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65145A0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8CDAEC1"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5B60C8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19</w:t>
            </w:r>
          </w:p>
        </w:tc>
        <w:tc>
          <w:tcPr>
            <w:tcW w:w="478" w:type="dxa"/>
            <w:tcBorders>
              <w:top w:val="nil"/>
              <w:left w:val="nil"/>
              <w:bottom w:val="single" w:sz="4" w:space="0" w:color="auto"/>
              <w:right w:val="single" w:sz="4" w:space="0" w:color="auto"/>
            </w:tcBorders>
            <w:shd w:val="clear" w:color="auto" w:fill="auto"/>
            <w:noWrap/>
            <w:vAlign w:val="bottom"/>
            <w:hideMark/>
          </w:tcPr>
          <w:p w14:paraId="140AD4B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E8FED4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59</w:t>
            </w:r>
          </w:p>
        </w:tc>
        <w:tc>
          <w:tcPr>
            <w:tcW w:w="478" w:type="dxa"/>
            <w:tcBorders>
              <w:top w:val="nil"/>
              <w:left w:val="nil"/>
              <w:bottom w:val="single" w:sz="4" w:space="0" w:color="auto"/>
              <w:right w:val="single" w:sz="4" w:space="0" w:color="auto"/>
            </w:tcBorders>
            <w:shd w:val="clear" w:color="auto" w:fill="auto"/>
            <w:noWrap/>
            <w:vAlign w:val="bottom"/>
            <w:hideMark/>
          </w:tcPr>
          <w:p w14:paraId="728F042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73A01985"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000082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C460F0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6BC0665"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64E0BA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B222A5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3A8B0672"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6353CB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6723B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6D1878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F494FD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34</w:t>
            </w:r>
          </w:p>
        </w:tc>
        <w:tc>
          <w:tcPr>
            <w:tcW w:w="478" w:type="dxa"/>
            <w:tcBorders>
              <w:top w:val="nil"/>
              <w:left w:val="nil"/>
              <w:bottom w:val="single" w:sz="4" w:space="0" w:color="auto"/>
              <w:right w:val="single" w:sz="4" w:space="0" w:color="auto"/>
            </w:tcBorders>
            <w:shd w:val="clear" w:color="auto" w:fill="auto"/>
            <w:noWrap/>
            <w:vAlign w:val="bottom"/>
            <w:hideMark/>
          </w:tcPr>
          <w:p w14:paraId="7A88A00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11</w:t>
            </w:r>
          </w:p>
        </w:tc>
        <w:tc>
          <w:tcPr>
            <w:tcW w:w="478" w:type="dxa"/>
            <w:tcBorders>
              <w:top w:val="nil"/>
              <w:left w:val="nil"/>
              <w:bottom w:val="single" w:sz="4" w:space="0" w:color="auto"/>
              <w:right w:val="single" w:sz="4" w:space="0" w:color="auto"/>
            </w:tcBorders>
            <w:shd w:val="clear" w:color="auto" w:fill="auto"/>
            <w:noWrap/>
            <w:vAlign w:val="bottom"/>
            <w:hideMark/>
          </w:tcPr>
          <w:p w14:paraId="666F295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191ECD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6638903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3021F3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375786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C97AF1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2254314"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2E5EF307"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02831564"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9D845D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65</w:t>
            </w:r>
          </w:p>
        </w:tc>
        <w:tc>
          <w:tcPr>
            <w:tcW w:w="478" w:type="dxa"/>
            <w:tcBorders>
              <w:top w:val="nil"/>
              <w:left w:val="nil"/>
              <w:bottom w:val="single" w:sz="4" w:space="0" w:color="auto"/>
              <w:right w:val="single" w:sz="4" w:space="0" w:color="auto"/>
            </w:tcBorders>
            <w:shd w:val="clear" w:color="auto" w:fill="auto"/>
            <w:noWrap/>
            <w:vAlign w:val="bottom"/>
            <w:hideMark/>
          </w:tcPr>
          <w:p w14:paraId="78FD136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FDDC7A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A415A44"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67</w:t>
            </w:r>
          </w:p>
        </w:tc>
        <w:tc>
          <w:tcPr>
            <w:tcW w:w="478" w:type="dxa"/>
            <w:tcBorders>
              <w:top w:val="nil"/>
              <w:left w:val="nil"/>
              <w:bottom w:val="single" w:sz="4" w:space="0" w:color="auto"/>
              <w:right w:val="single" w:sz="4" w:space="0" w:color="auto"/>
            </w:tcBorders>
            <w:shd w:val="clear" w:color="auto" w:fill="auto"/>
            <w:noWrap/>
            <w:vAlign w:val="bottom"/>
            <w:hideMark/>
          </w:tcPr>
          <w:p w14:paraId="58309B3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BBECBB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94</w:t>
            </w:r>
          </w:p>
        </w:tc>
        <w:tc>
          <w:tcPr>
            <w:tcW w:w="478" w:type="dxa"/>
            <w:tcBorders>
              <w:top w:val="nil"/>
              <w:left w:val="nil"/>
              <w:bottom w:val="single" w:sz="4" w:space="0" w:color="auto"/>
              <w:right w:val="single" w:sz="4" w:space="0" w:color="auto"/>
            </w:tcBorders>
            <w:shd w:val="clear" w:color="auto" w:fill="auto"/>
            <w:noWrap/>
            <w:vAlign w:val="bottom"/>
            <w:hideMark/>
          </w:tcPr>
          <w:p w14:paraId="419A23A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51571815"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543C9F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4A8485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6EB5D1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73ABFC05"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0B9E2BD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E037CF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85</w:t>
            </w:r>
          </w:p>
        </w:tc>
        <w:tc>
          <w:tcPr>
            <w:tcW w:w="478" w:type="dxa"/>
            <w:tcBorders>
              <w:top w:val="nil"/>
              <w:left w:val="nil"/>
              <w:bottom w:val="single" w:sz="4" w:space="0" w:color="auto"/>
              <w:right w:val="single" w:sz="4" w:space="0" w:color="auto"/>
            </w:tcBorders>
            <w:shd w:val="clear" w:color="auto" w:fill="auto"/>
            <w:noWrap/>
            <w:vAlign w:val="bottom"/>
            <w:hideMark/>
          </w:tcPr>
          <w:p w14:paraId="76DED91D"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E3C1A4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19</w:t>
            </w:r>
          </w:p>
        </w:tc>
        <w:tc>
          <w:tcPr>
            <w:tcW w:w="478" w:type="dxa"/>
            <w:tcBorders>
              <w:top w:val="nil"/>
              <w:left w:val="nil"/>
              <w:bottom w:val="single" w:sz="4" w:space="0" w:color="auto"/>
              <w:right w:val="single" w:sz="4" w:space="0" w:color="auto"/>
            </w:tcBorders>
            <w:shd w:val="clear" w:color="auto" w:fill="auto"/>
            <w:noWrap/>
            <w:vAlign w:val="bottom"/>
            <w:hideMark/>
          </w:tcPr>
          <w:p w14:paraId="42C81F0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25B539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4A1BD7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BEE454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w:t>
            </w:r>
          </w:p>
        </w:tc>
        <w:tc>
          <w:tcPr>
            <w:tcW w:w="478" w:type="dxa"/>
            <w:tcBorders>
              <w:top w:val="nil"/>
              <w:left w:val="nil"/>
              <w:bottom w:val="single" w:sz="4" w:space="0" w:color="auto"/>
              <w:right w:val="single" w:sz="4" w:space="0" w:color="auto"/>
            </w:tcBorders>
            <w:shd w:val="clear" w:color="auto" w:fill="auto"/>
            <w:noWrap/>
            <w:vAlign w:val="bottom"/>
            <w:hideMark/>
          </w:tcPr>
          <w:p w14:paraId="5EE3FCA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6B612A7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9A6611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EE649D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6E130BFB"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27F0452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59</w:t>
            </w:r>
          </w:p>
        </w:tc>
        <w:tc>
          <w:tcPr>
            <w:tcW w:w="478" w:type="dxa"/>
            <w:tcBorders>
              <w:top w:val="nil"/>
              <w:left w:val="nil"/>
              <w:bottom w:val="single" w:sz="4" w:space="0" w:color="auto"/>
              <w:right w:val="single" w:sz="4" w:space="0" w:color="auto"/>
            </w:tcBorders>
            <w:shd w:val="clear" w:color="auto" w:fill="auto"/>
            <w:noWrap/>
            <w:vAlign w:val="bottom"/>
            <w:hideMark/>
          </w:tcPr>
          <w:p w14:paraId="4798B97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90FBFB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51</w:t>
            </w:r>
          </w:p>
        </w:tc>
        <w:tc>
          <w:tcPr>
            <w:tcW w:w="478" w:type="dxa"/>
            <w:tcBorders>
              <w:top w:val="nil"/>
              <w:left w:val="nil"/>
              <w:bottom w:val="single" w:sz="4" w:space="0" w:color="auto"/>
              <w:right w:val="single" w:sz="4" w:space="0" w:color="auto"/>
            </w:tcBorders>
            <w:shd w:val="clear" w:color="auto" w:fill="auto"/>
            <w:noWrap/>
            <w:vAlign w:val="bottom"/>
            <w:hideMark/>
          </w:tcPr>
          <w:p w14:paraId="7C3B36E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6B74C0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0ECCD9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798B96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90E900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EB8E31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5ECD52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19BB07CD"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726FF0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05C88737"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6BBF84D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D58BC5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03D6BE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F608BA1"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5D960C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77</w:t>
            </w:r>
          </w:p>
        </w:tc>
        <w:tc>
          <w:tcPr>
            <w:tcW w:w="478" w:type="dxa"/>
            <w:tcBorders>
              <w:top w:val="nil"/>
              <w:left w:val="nil"/>
              <w:bottom w:val="single" w:sz="4" w:space="0" w:color="auto"/>
              <w:right w:val="single" w:sz="4" w:space="0" w:color="auto"/>
            </w:tcBorders>
            <w:shd w:val="clear" w:color="auto" w:fill="auto"/>
            <w:noWrap/>
            <w:vAlign w:val="bottom"/>
            <w:hideMark/>
          </w:tcPr>
          <w:p w14:paraId="7F61879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B9C27B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0AB77D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23</w:t>
            </w:r>
          </w:p>
        </w:tc>
        <w:tc>
          <w:tcPr>
            <w:tcW w:w="478" w:type="dxa"/>
            <w:tcBorders>
              <w:top w:val="nil"/>
              <w:left w:val="nil"/>
              <w:bottom w:val="single" w:sz="4" w:space="0" w:color="auto"/>
              <w:right w:val="single" w:sz="4" w:space="0" w:color="auto"/>
            </w:tcBorders>
            <w:shd w:val="clear" w:color="auto" w:fill="auto"/>
            <w:noWrap/>
            <w:vAlign w:val="bottom"/>
            <w:hideMark/>
          </w:tcPr>
          <w:p w14:paraId="1D20171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23A85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9FE3EF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69C3560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04C0CC7B"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8F80AB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EBF0D9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279BCF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53186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98</w:t>
            </w:r>
          </w:p>
        </w:tc>
        <w:tc>
          <w:tcPr>
            <w:tcW w:w="478" w:type="dxa"/>
            <w:tcBorders>
              <w:top w:val="nil"/>
              <w:left w:val="nil"/>
              <w:bottom w:val="single" w:sz="4" w:space="0" w:color="auto"/>
              <w:right w:val="single" w:sz="4" w:space="0" w:color="auto"/>
            </w:tcBorders>
            <w:shd w:val="clear" w:color="auto" w:fill="auto"/>
            <w:noWrap/>
            <w:vAlign w:val="bottom"/>
            <w:hideMark/>
          </w:tcPr>
          <w:p w14:paraId="55DC555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76</w:t>
            </w:r>
          </w:p>
        </w:tc>
        <w:tc>
          <w:tcPr>
            <w:tcW w:w="478" w:type="dxa"/>
            <w:tcBorders>
              <w:top w:val="nil"/>
              <w:left w:val="nil"/>
              <w:bottom w:val="single" w:sz="4" w:space="0" w:color="auto"/>
              <w:right w:val="single" w:sz="4" w:space="0" w:color="auto"/>
            </w:tcBorders>
            <w:shd w:val="clear" w:color="auto" w:fill="auto"/>
            <w:noWrap/>
            <w:vAlign w:val="bottom"/>
            <w:hideMark/>
          </w:tcPr>
          <w:p w14:paraId="00C241A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75C3CE4"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898BF4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6EF2B4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05B77B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00C812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AC438B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r>
    </w:tbl>
    <w:p w14:paraId="21402A50" w14:textId="77777777" w:rsidR="00871F1A" w:rsidRDefault="00871F1A" w:rsidP="00871F1A">
      <w:pPr>
        <w:spacing w:after="0"/>
        <w:rPr>
          <w:color w:val="FF0000"/>
        </w:rPr>
      </w:pPr>
    </w:p>
    <w:p w14:paraId="30315682" w14:textId="2F31E690" w:rsidR="00871F1A" w:rsidRPr="00D26E97" w:rsidRDefault="00871F1A" w:rsidP="00871F1A">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w:t>
      </w:r>
      <w:r>
        <w:rPr>
          <w:rFonts w:ascii="Times New Roman" w:hAnsi="Times New Roman" w:cs="Times New Roman"/>
          <w:sz w:val="20"/>
          <w:szCs w:val="20"/>
        </w:rPr>
        <w:t>6</w:t>
      </w:r>
      <w:r w:rsidRPr="00D26E97">
        <w:rPr>
          <w:rFonts w:ascii="Times New Roman" w:hAnsi="Times New Roman" w:cs="Times New Roman"/>
          <w:sz w:val="20"/>
          <w:szCs w:val="20"/>
        </w:rPr>
        <w:t>, (</w:t>
      </w:r>
      <w:r>
        <w:rPr>
          <w:rFonts w:ascii="Times New Roman" w:hAnsi="Times New Roman" w:cs="Times New Roman"/>
          <w:sz w:val="20"/>
          <w:szCs w:val="20"/>
        </w:rPr>
        <w:t>600,1</w:t>
      </w:r>
      <w:r w:rsidRPr="00D26E97">
        <w:rPr>
          <w:rFonts w:ascii="Times New Roman" w:hAnsi="Times New Roman" w:cs="Times New Roman"/>
          <w:sz w:val="20"/>
          <w:szCs w:val="20"/>
        </w:rPr>
        <w:t xml:space="preserve">00), z = </w:t>
      </w:r>
      <w:r>
        <w:rPr>
          <w:rFonts w:ascii="Times New Roman" w:hAnsi="Times New Roman" w:cs="Times New Roman"/>
          <w:sz w:val="20"/>
          <w:szCs w:val="20"/>
        </w:rPr>
        <w:t>50</w:t>
      </w:r>
    </w:p>
    <w:tbl>
      <w:tblPr>
        <w:tblW w:w="5724" w:type="dxa"/>
        <w:tblInd w:w="108" w:type="dxa"/>
        <w:tblLook w:val="04A0" w:firstRow="1" w:lastRow="0" w:firstColumn="1" w:lastColumn="0" w:noHBand="0" w:noVBand="1"/>
      </w:tblPr>
      <w:tblGrid>
        <w:gridCol w:w="477"/>
        <w:gridCol w:w="477"/>
        <w:gridCol w:w="477"/>
        <w:gridCol w:w="477"/>
        <w:gridCol w:w="477"/>
        <w:gridCol w:w="477"/>
        <w:gridCol w:w="477"/>
        <w:gridCol w:w="477"/>
        <w:gridCol w:w="477"/>
        <w:gridCol w:w="477"/>
        <w:gridCol w:w="477"/>
        <w:gridCol w:w="477"/>
      </w:tblGrid>
      <w:tr w:rsidR="005D08DD" w:rsidRPr="005D08DD" w14:paraId="156311B0" w14:textId="77777777" w:rsidTr="005D08DD">
        <w:trPr>
          <w:trHeight w:val="243"/>
        </w:trPr>
        <w:tc>
          <w:tcPr>
            <w:tcW w:w="4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B5383F"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8</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1A3BA13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7CA50DD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63105D1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5D0754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292F0B0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CC762F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582C598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3873419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38A75A5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742002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A0C4FE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56C7D801"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14AA5792"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8</w:t>
            </w:r>
          </w:p>
        </w:tc>
        <w:tc>
          <w:tcPr>
            <w:tcW w:w="477" w:type="dxa"/>
            <w:tcBorders>
              <w:top w:val="nil"/>
              <w:left w:val="nil"/>
              <w:bottom w:val="single" w:sz="4" w:space="0" w:color="auto"/>
              <w:right w:val="single" w:sz="4" w:space="0" w:color="auto"/>
            </w:tcBorders>
            <w:shd w:val="clear" w:color="auto" w:fill="auto"/>
            <w:noWrap/>
            <w:vAlign w:val="bottom"/>
            <w:hideMark/>
          </w:tcPr>
          <w:p w14:paraId="65EE2C3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D233250"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19</w:t>
            </w:r>
          </w:p>
        </w:tc>
        <w:tc>
          <w:tcPr>
            <w:tcW w:w="477" w:type="dxa"/>
            <w:tcBorders>
              <w:top w:val="nil"/>
              <w:left w:val="nil"/>
              <w:bottom w:val="single" w:sz="4" w:space="0" w:color="auto"/>
              <w:right w:val="single" w:sz="4" w:space="0" w:color="auto"/>
            </w:tcBorders>
            <w:shd w:val="clear" w:color="auto" w:fill="auto"/>
            <w:noWrap/>
            <w:vAlign w:val="bottom"/>
            <w:hideMark/>
          </w:tcPr>
          <w:p w14:paraId="4A4E1C5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31A1805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BC5111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22DCC3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200358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12EE2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A4689F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F28572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9A4150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72732421"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4BB6811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384452C"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21</w:t>
            </w:r>
          </w:p>
        </w:tc>
        <w:tc>
          <w:tcPr>
            <w:tcW w:w="477" w:type="dxa"/>
            <w:tcBorders>
              <w:top w:val="nil"/>
              <w:left w:val="nil"/>
              <w:bottom w:val="single" w:sz="4" w:space="0" w:color="auto"/>
              <w:right w:val="single" w:sz="4" w:space="0" w:color="auto"/>
            </w:tcBorders>
            <w:shd w:val="clear" w:color="auto" w:fill="auto"/>
            <w:noWrap/>
            <w:vAlign w:val="bottom"/>
            <w:hideMark/>
          </w:tcPr>
          <w:p w14:paraId="745E8AB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9FB7CBE"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42</w:t>
            </w:r>
          </w:p>
        </w:tc>
        <w:tc>
          <w:tcPr>
            <w:tcW w:w="477" w:type="dxa"/>
            <w:tcBorders>
              <w:top w:val="nil"/>
              <w:left w:val="nil"/>
              <w:bottom w:val="single" w:sz="4" w:space="0" w:color="auto"/>
              <w:right w:val="single" w:sz="4" w:space="0" w:color="auto"/>
            </w:tcBorders>
            <w:shd w:val="clear" w:color="auto" w:fill="auto"/>
            <w:noWrap/>
            <w:vAlign w:val="bottom"/>
            <w:hideMark/>
          </w:tcPr>
          <w:p w14:paraId="6FED7A22"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047366E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A3EC1B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49B877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DA8BA3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CFCD5F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AA8C2C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7458E5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1DAB9AC7"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463DF57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7</w:t>
            </w:r>
          </w:p>
        </w:tc>
        <w:tc>
          <w:tcPr>
            <w:tcW w:w="477" w:type="dxa"/>
            <w:tcBorders>
              <w:top w:val="nil"/>
              <w:left w:val="nil"/>
              <w:bottom w:val="single" w:sz="4" w:space="0" w:color="auto"/>
              <w:right w:val="single" w:sz="4" w:space="0" w:color="auto"/>
            </w:tcBorders>
            <w:shd w:val="clear" w:color="auto" w:fill="auto"/>
            <w:noWrap/>
            <w:vAlign w:val="bottom"/>
            <w:hideMark/>
          </w:tcPr>
          <w:p w14:paraId="51FF5450"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11</w:t>
            </w:r>
          </w:p>
        </w:tc>
        <w:tc>
          <w:tcPr>
            <w:tcW w:w="477" w:type="dxa"/>
            <w:tcBorders>
              <w:top w:val="nil"/>
              <w:left w:val="nil"/>
              <w:bottom w:val="single" w:sz="4" w:space="0" w:color="auto"/>
              <w:right w:val="single" w:sz="4" w:space="0" w:color="auto"/>
            </w:tcBorders>
            <w:shd w:val="clear" w:color="auto" w:fill="auto"/>
            <w:noWrap/>
            <w:vAlign w:val="bottom"/>
            <w:hideMark/>
          </w:tcPr>
          <w:p w14:paraId="4B5258B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122C55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DF9786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nil"/>
              <w:left w:val="nil"/>
              <w:bottom w:val="single" w:sz="4" w:space="0" w:color="auto"/>
              <w:right w:val="single" w:sz="4" w:space="0" w:color="auto"/>
            </w:tcBorders>
            <w:shd w:val="clear" w:color="auto" w:fill="auto"/>
            <w:noWrap/>
            <w:vAlign w:val="bottom"/>
            <w:hideMark/>
          </w:tcPr>
          <w:p w14:paraId="068D643C"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794B109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FC82C9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D62D46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37B347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898397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2E105E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0FD01CD6"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5B5D787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BE2711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nil"/>
              <w:left w:val="nil"/>
              <w:bottom w:val="single" w:sz="4" w:space="0" w:color="auto"/>
              <w:right w:val="single" w:sz="4" w:space="0" w:color="auto"/>
            </w:tcBorders>
            <w:shd w:val="clear" w:color="auto" w:fill="auto"/>
            <w:noWrap/>
            <w:vAlign w:val="bottom"/>
            <w:hideMark/>
          </w:tcPr>
          <w:p w14:paraId="2918C09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5A04C4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19AEBD9"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5</w:t>
            </w:r>
          </w:p>
        </w:tc>
        <w:tc>
          <w:tcPr>
            <w:tcW w:w="477" w:type="dxa"/>
            <w:tcBorders>
              <w:top w:val="nil"/>
              <w:left w:val="nil"/>
              <w:bottom w:val="single" w:sz="4" w:space="0" w:color="auto"/>
              <w:right w:val="single" w:sz="4" w:space="0" w:color="auto"/>
            </w:tcBorders>
            <w:shd w:val="clear" w:color="auto" w:fill="auto"/>
            <w:noWrap/>
            <w:vAlign w:val="bottom"/>
            <w:hideMark/>
          </w:tcPr>
          <w:p w14:paraId="0F56DC8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11</w:t>
            </w:r>
          </w:p>
        </w:tc>
        <w:tc>
          <w:tcPr>
            <w:tcW w:w="477" w:type="dxa"/>
            <w:tcBorders>
              <w:top w:val="nil"/>
              <w:left w:val="nil"/>
              <w:bottom w:val="single" w:sz="4" w:space="0" w:color="auto"/>
              <w:right w:val="single" w:sz="4" w:space="0" w:color="auto"/>
            </w:tcBorders>
            <w:shd w:val="clear" w:color="auto" w:fill="auto"/>
            <w:noWrap/>
            <w:vAlign w:val="bottom"/>
            <w:hideMark/>
          </w:tcPr>
          <w:p w14:paraId="12578BE1"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439DDFE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AA2638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2CFF82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F6F8AB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5288DA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30B8E9F7"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3DEF024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538258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60498EA"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196B1FE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B4958C"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49</w:t>
            </w:r>
          </w:p>
        </w:tc>
        <w:tc>
          <w:tcPr>
            <w:tcW w:w="477" w:type="dxa"/>
            <w:tcBorders>
              <w:top w:val="nil"/>
              <w:left w:val="nil"/>
              <w:bottom w:val="single" w:sz="4" w:space="0" w:color="auto"/>
              <w:right w:val="single" w:sz="4" w:space="0" w:color="auto"/>
            </w:tcBorders>
            <w:shd w:val="clear" w:color="auto" w:fill="auto"/>
            <w:noWrap/>
            <w:vAlign w:val="bottom"/>
            <w:hideMark/>
          </w:tcPr>
          <w:p w14:paraId="53D9FC8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CB939E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8F04178"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540C628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A2D796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97A83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E1CC4D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3324BA9E"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40F46B7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BCC948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26B752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F7B5A14"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24</w:t>
            </w:r>
          </w:p>
        </w:tc>
        <w:tc>
          <w:tcPr>
            <w:tcW w:w="477" w:type="dxa"/>
            <w:tcBorders>
              <w:top w:val="nil"/>
              <w:left w:val="nil"/>
              <w:bottom w:val="single" w:sz="4" w:space="0" w:color="auto"/>
              <w:right w:val="single" w:sz="4" w:space="0" w:color="auto"/>
            </w:tcBorders>
            <w:shd w:val="clear" w:color="auto" w:fill="auto"/>
            <w:noWrap/>
            <w:vAlign w:val="bottom"/>
            <w:hideMark/>
          </w:tcPr>
          <w:p w14:paraId="5A3B683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418D8BF"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34</w:t>
            </w:r>
          </w:p>
        </w:tc>
        <w:tc>
          <w:tcPr>
            <w:tcW w:w="477" w:type="dxa"/>
            <w:tcBorders>
              <w:top w:val="nil"/>
              <w:left w:val="nil"/>
              <w:bottom w:val="single" w:sz="4" w:space="0" w:color="auto"/>
              <w:right w:val="single" w:sz="4" w:space="0" w:color="auto"/>
            </w:tcBorders>
            <w:shd w:val="clear" w:color="auto" w:fill="auto"/>
            <w:noWrap/>
            <w:vAlign w:val="bottom"/>
            <w:hideMark/>
          </w:tcPr>
          <w:p w14:paraId="383FF30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85B0CA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800B2CA"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3DD7C69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9EAC5E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EB7257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2A96F9B8"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2318135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DA9F50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C2AB96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E17A1E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BABBE1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6A84CC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1972338"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44</w:t>
            </w:r>
          </w:p>
        </w:tc>
        <w:tc>
          <w:tcPr>
            <w:tcW w:w="477" w:type="dxa"/>
            <w:tcBorders>
              <w:top w:val="nil"/>
              <w:left w:val="nil"/>
              <w:bottom w:val="single" w:sz="4" w:space="0" w:color="auto"/>
              <w:right w:val="single" w:sz="4" w:space="0" w:color="auto"/>
            </w:tcBorders>
            <w:shd w:val="clear" w:color="auto" w:fill="auto"/>
            <w:noWrap/>
            <w:vAlign w:val="bottom"/>
            <w:hideMark/>
          </w:tcPr>
          <w:p w14:paraId="4E2F17E0"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nil"/>
              <w:left w:val="nil"/>
              <w:bottom w:val="single" w:sz="4" w:space="0" w:color="auto"/>
              <w:right w:val="single" w:sz="4" w:space="0" w:color="auto"/>
            </w:tcBorders>
            <w:shd w:val="clear" w:color="auto" w:fill="auto"/>
            <w:noWrap/>
            <w:vAlign w:val="bottom"/>
            <w:hideMark/>
          </w:tcPr>
          <w:p w14:paraId="7FB3C204"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20</w:t>
            </w:r>
          </w:p>
        </w:tc>
        <w:tc>
          <w:tcPr>
            <w:tcW w:w="477" w:type="dxa"/>
            <w:tcBorders>
              <w:top w:val="nil"/>
              <w:left w:val="nil"/>
              <w:bottom w:val="single" w:sz="4" w:space="0" w:color="auto"/>
              <w:right w:val="single" w:sz="4" w:space="0" w:color="auto"/>
            </w:tcBorders>
            <w:shd w:val="clear" w:color="auto" w:fill="auto"/>
            <w:noWrap/>
            <w:vAlign w:val="bottom"/>
            <w:hideMark/>
          </w:tcPr>
          <w:p w14:paraId="2E2704E5"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29F39F5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234471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643A29E5"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7CF6D79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4B8D0B6"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25</w:t>
            </w:r>
          </w:p>
        </w:tc>
        <w:tc>
          <w:tcPr>
            <w:tcW w:w="477" w:type="dxa"/>
            <w:tcBorders>
              <w:top w:val="nil"/>
              <w:left w:val="nil"/>
              <w:bottom w:val="single" w:sz="4" w:space="0" w:color="auto"/>
              <w:right w:val="single" w:sz="4" w:space="0" w:color="auto"/>
            </w:tcBorders>
            <w:shd w:val="clear" w:color="auto" w:fill="auto"/>
            <w:noWrap/>
            <w:vAlign w:val="bottom"/>
            <w:hideMark/>
          </w:tcPr>
          <w:p w14:paraId="612B937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FC5CCD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24F66C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B270655"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7</w:t>
            </w:r>
          </w:p>
        </w:tc>
        <w:tc>
          <w:tcPr>
            <w:tcW w:w="477" w:type="dxa"/>
            <w:tcBorders>
              <w:top w:val="nil"/>
              <w:left w:val="nil"/>
              <w:bottom w:val="single" w:sz="4" w:space="0" w:color="auto"/>
              <w:right w:val="single" w:sz="4" w:space="0" w:color="auto"/>
            </w:tcBorders>
            <w:shd w:val="clear" w:color="auto" w:fill="auto"/>
            <w:noWrap/>
            <w:vAlign w:val="bottom"/>
            <w:hideMark/>
          </w:tcPr>
          <w:p w14:paraId="232AD88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C0767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B8CEC5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853F29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78F5A89"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71910A0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3FD30B97"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26662C8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8C6236F"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44A399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E90D8CF"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42</w:t>
            </w:r>
          </w:p>
        </w:tc>
        <w:tc>
          <w:tcPr>
            <w:tcW w:w="477" w:type="dxa"/>
            <w:tcBorders>
              <w:top w:val="nil"/>
              <w:left w:val="nil"/>
              <w:bottom w:val="single" w:sz="4" w:space="0" w:color="auto"/>
              <w:right w:val="single" w:sz="4" w:space="0" w:color="auto"/>
            </w:tcBorders>
            <w:shd w:val="clear" w:color="auto" w:fill="auto"/>
            <w:noWrap/>
            <w:vAlign w:val="bottom"/>
            <w:hideMark/>
          </w:tcPr>
          <w:p w14:paraId="25DA4D7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21</w:t>
            </w:r>
          </w:p>
        </w:tc>
        <w:tc>
          <w:tcPr>
            <w:tcW w:w="477" w:type="dxa"/>
            <w:tcBorders>
              <w:top w:val="nil"/>
              <w:left w:val="nil"/>
              <w:bottom w:val="single" w:sz="4" w:space="0" w:color="auto"/>
              <w:right w:val="single" w:sz="4" w:space="0" w:color="auto"/>
            </w:tcBorders>
            <w:shd w:val="clear" w:color="auto" w:fill="auto"/>
            <w:noWrap/>
            <w:vAlign w:val="bottom"/>
            <w:hideMark/>
          </w:tcPr>
          <w:p w14:paraId="42D9FCD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FC653B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686A4D8"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9</w:t>
            </w:r>
          </w:p>
        </w:tc>
        <w:tc>
          <w:tcPr>
            <w:tcW w:w="477" w:type="dxa"/>
            <w:tcBorders>
              <w:top w:val="nil"/>
              <w:left w:val="nil"/>
              <w:bottom w:val="single" w:sz="4" w:space="0" w:color="auto"/>
              <w:right w:val="single" w:sz="4" w:space="0" w:color="auto"/>
            </w:tcBorders>
            <w:shd w:val="clear" w:color="auto" w:fill="auto"/>
            <w:noWrap/>
            <w:vAlign w:val="bottom"/>
            <w:hideMark/>
          </w:tcPr>
          <w:p w14:paraId="666EB4A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0146D3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AAF947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CDEF111"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r>
    </w:tbl>
    <w:p w14:paraId="786AB1BB" w14:textId="77777777" w:rsidR="00871F1A" w:rsidRDefault="00871F1A" w:rsidP="00871F1A">
      <w:pPr>
        <w:spacing w:after="0"/>
        <w:rPr>
          <w:color w:val="FF0000"/>
        </w:rPr>
      </w:pPr>
    </w:p>
    <w:p w14:paraId="004E01B3" w14:textId="77777777" w:rsidR="00963634" w:rsidRPr="00871F1A" w:rsidRDefault="00963634" w:rsidP="00871F1A">
      <w:pPr>
        <w:spacing w:after="0"/>
        <w:rPr>
          <w:color w:val="FF0000"/>
        </w:rPr>
      </w:pPr>
    </w:p>
    <w:p w14:paraId="1F03085B" w14:textId="77777777" w:rsidR="00646AD1" w:rsidRDefault="00646AD1" w:rsidP="00646AD1">
      <w:pPr>
        <w:pStyle w:val="Heading1"/>
      </w:pPr>
      <w:r>
        <w:t xml:space="preserve">Annex </w:t>
      </w:r>
      <w:r w:rsidR="00495477">
        <w:t>II: SNR points for polar codes</w:t>
      </w:r>
    </w:p>
    <w:p w14:paraId="52643E3C" w14:textId="77777777" w:rsidR="00646AD1" w:rsidRPr="007663A1" w:rsidRDefault="00646AD1" w:rsidP="00646AD1">
      <w:pPr>
        <w:rPr>
          <w:rFonts w:ascii="Times New Roman" w:hAnsi="Times New Roman"/>
          <w:sz w:val="20"/>
          <w:szCs w:val="20"/>
        </w:rPr>
      </w:pPr>
      <w:r w:rsidRPr="007663A1">
        <w:rPr>
          <w:rFonts w:ascii="Times New Roman" w:hAnsi="Times New Roman"/>
          <w:sz w:val="20"/>
          <w:szCs w:val="20"/>
        </w:rPr>
        <w:t>Polar coding construction SNR points with QUP puncturing scheme used in the simulations</w:t>
      </w:r>
    </w:p>
    <w:tbl>
      <w:tblPr>
        <w:tblW w:w="8085" w:type="dxa"/>
        <w:jc w:val="center"/>
        <w:tblLook w:val="04A0" w:firstRow="1" w:lastRow="0" w:firstColumn="1" w:lastColumn="0" w:noHBand="0" w:noVBand="1"/>
      </w:tblPr>
      <w:tblGrid>
        <w:gridCol w:w="1155"/>
        <w:gridCol w:w="1155"/>
        <w:gridCol w:w="1155"/>
        <w:gridCol w:w="1155"/>
        <w:gridCol w:w="1155"/>
        <w:gridCol w:w="1155"/>
        <w:gridCol w:w="1155"/>
      </w:tblGrid>
      <w:tr w:rsidR="00646AD1" w:rsidRPr="007663A1" w14:paraId="24D223E1" w14:textId="77777777" w:rsidTr="005D08DD">
        <w:trPr>
          <w:trHeight w:val="167"/>
          <w:jc w:val="center"/>
        </w:trPr>
        <w:tc>
          <w:tcPr>
            <w:tcW w:w="8085" w:type="dxa"/>
            <w:gridSpan w:val="7"/>
            <w:tcBorders>
              <w:top w:val="nil"/>
              <w:left w:val="nil"/>
              <w:bottom w:val="nil"/>
              <w:right w:val="nil"/>
            </w:tcBorders>
            <w:shd w:val="clear" w:color="auto" w:fill="auto"/>
            <w:noWrap/>
            <w:vAlign w:val="bottom"/>
            <w:hideMark/>
          </w:tcPr>
          <w:p w14:paraId="6AB45FF5" w14:textId="77777777" w:rsidR="00646AD1" w:rsidRPr="007663A1" w:rsidRDefault="00646AD1" w:rsidP="00646AD1">
            <w:pPr>
              <w:spacing w:after="0" w:line="240" w:lineRule="auto"/>
              <w:jc w:val="center"/>
              <w:rPr>
                <w:rFonts w:ascii="Times New Roman" w:eastAsia="Times New Roman" w:hAnsi="Times New Roman"/>
                <w:sz w:val="20"/>
                <w:szCs w:val="20"/>
                <w:lang w:eastAsia="en-GB"/>
              </w:rPr>
            </w:pPr>
            <w:r w:rsidRPr="007663A1">
              <w:rPr>
                <w:rFonts w:ascii="Times New Roman" w:eastAsia="Times New Roman" w:hAnsi="Times New Roman"/>
                <w:color w:val="000000"/>
                <w:sz w:val="20"/>
                <w:szCs w:val="20"/>
                <w:lang w:eastAsia="en-GB"/>
              </w:rPr>
              <w:t>Table 2: QPSK Construction SNR points</w:t>
            </w:r>
          </w:p>
        </w:tc>
      </w:tr>
      <w:tr w:rsidR="00646AD1" w:rsidRPr="007663A1" w14:paraId="6A9B6A35" w14:textId="77777777" w:rsidTr="005D08DD">
        <w:trPr>
          <w:trHeight w:val="176"/>
          <w:jc w:val="center"/>
        </w:trPr>
        <w:tc>
          <w:tcPr>
            <w:tcW w:w="2310"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CB73B7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SNR(dB)</w:t>
            </w:r>
          </w:p>
        </w:tc>
        <w:tc>
          <w:tcPr>
            <w:tcW w:w="5775" w:type="dxa"/>
            <w:gridSpan w:val="5"/>
            <w:tcBorders>
              <w:top w:val="single" w:sz="8" w:space="0" w:color="000000"/>
              <w:left w:val="nil"/>
              <w:bottom w:val="single" w:sz="8" w:space="0" w:color="000000"/>
              <w:right w:val="single" w:sz="8" w:space="0" w:color="000000"/>
            </w:tcBorders>
            <w:shd w:val="clear" w:color="auto" w:fill="auto"/>
            <w:vAlign w:val="center"/>
            <w:hideMark/>
          </w:tcPr>
          <w:p w14:paraId="0C711E13"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Information Block Length</w:t>
            </w:r>
          </w:p>
        </w:tc>
      </w:tr>
      <w:tr w:rsidR="00646AD1" w:rsidRPr="007663A1" w14:paraId="54D2BD9D" w14:textId="77777777" w:rsidTr="005D08DD">
        <w:trPr>
          <w:trHeight w:val="176"/>
          <w:jc w:val="center"/>
        </w:trPr>
        <w:tc>
          <w:tcPr>
            <w:tcW w:w="2310" w:type="dxa"/>
            <w:gridSpan w:val="2"/>
            <w:vMerge/>
            <w:tcBorders>
              <w:top w:val="single" w:sz="8" w:space="0" w:color="auto"/>
              <w:left w:val="single" w:sz="8" w:space="0" w:color="auto"/>
              <w:bottom w:val="single" w:sz="8" w:space="0" w:color="000000"/>
              <w:right w:val="single" w:sz="8" w:space="0" w:color="000000"/>
            </w:tcBorders>
            <w:vAlign w:val="center"/>
            <w:hideMark/>
          </w:tcPr>
          <w:p w14:paraId="67467301" w14:textId="77777777" w:rsidR="00646AD1" w:rsidRPr="007663A1" w:rsidRDefault="00646AD1" w:rsidP="00646AD1">
            <w:pPr>
              <w:spacing w:after="0" w:line="240" w:lineRule="auto"/>
              <w:rPr>
                <w:rFonts w:ascii="Times New Roman" w:eastAsia="Times New Roman" w:hAnsi="Times New Roman"/>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14B6E1F4"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w:t>
            </w:r>
          </w:p>
        </w:tc>
        <w:tc>
          <w:tcPr>
            <w:tcW w:w="1155" w:type="dxa"/>
            <w:tcBorders>
              <w:top w:val="nil"/>
              <w:left w:val="nil"/>
              <w:bottom w:val="single" w:sz="8" w:space="0" w:color="000000"/>
              <w:right w:val="single" w:sz="8" w:space="0" w:color="000000"/>
            </w:tcBorders>
            <w:shd w:val="clear" w:color="auto" w:fill="auto"/>
            <w:vAlign w:val="center"/>
            <w:hideMark/>
          </w:tcPr>
          <w:p w14:paraId="47071965"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40</w:t>
            </w:r>
          </w:p>
        </w:tc>
        <w:tc>
          <w:tcPr>
            <w:tcW w:w="1155" w:type="dxa"/>
            <w:tcBorders>
              <w:top w:val="nil"/>
              <w:left w:val="nil"/>
              <w:bottom w:val="single" w:sz="8" w:space="0" w:color="000000"/>
              <w:right w:val="single" w:sz="8" w:space="0" w:color="000000"/>
            </w:tcBorders>
            <w:shd w:val="clear" w:color="auto" w:fill="auto"/>
            <w:vAlign w:val="center"/>
            <w:hideMark/>
          </w:tcPr>
          <w:p w14:paraId="766603AA"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200</w:t>
            </w:r>
          </w:p>
        </w:tc>
        <w:tc>
          <w:tcPr>
            <w:tcW w:w="1155" w:type="dxa"/>
            <w:tcBorders>
              <w:top w:val="nil"/>
              <w:left w:val="nil"/>
              <w:bottom w:val="single" w:sz="8" w:space="0" w:color="000000"/>
              <w:right w:val="single" w:sz="8" w:space="0" w:color="000000"/>
            </w:tcBorders>
            <w:shd w:val="clear" w:color="auto" w:fill="auto"/>
            <w:vAlign w:val="center"/>
            <w:hideMark/>
          </w:tcPr>
          <w:p w14:paraId="42A79801"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600</w:t>
            </w:r>
          </w:p>
        </w:tc>
        <w:tc>
          <w:tcPr>
            <w:tcW w:w="1155" w:type="dxa"/>
            <w:tcBorders>
              <w:top w:val="nil"/>
              <w:left w:val="nil"/>
              <w:bottom w:val="single" w:sz="8" w:space="0" w:color="000000"/>
              <w:right w:val="single" w:sz="8" w:space="0" w:color="000000"/>
            </w:tcBorders>
            <w:shd w:val="clear" w:color="auto" w:fill="auto"/>
            <w:vAlign w:val="center"/>
            <w:hideMark/>
          </w:tcPr>
          <w:p w14:paraId="327F32F5"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1000</w:t>
            </w:r>
          </w:p>
        </w:tc>
      </w:tr>
      <w:tr w:rsidR="00646AD1" w:rsidRPr="007663A1" w14:paraId="36C37C88" w14:textId="77777777" w:rsidTr="005D08DD">
        <w:trPr>
          <w:trHeight w:val="176"/>
          <w:jc w:val="center"/>
        </w:trPr>
        <w:tc>
          <w:tcPr>
            <w:tcW w:w="115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3C11D5B"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Code Rate</w:t>
            </w:r>
          </w:p>
        </w:tc>
        <w:tc>
          <w:tcPr>
            <w:tcW w:w="1155" w:type="dxa"/>
            <w:tcBorders>
              <w:top w:val="nil"/>
              <w:left w:val="nil"/>
              <w:bottom w:val="single" w:sz="8" w:space="0" w:color="000000"/>
              <w:right w:val="single" w:sz="8" w:space="0" w:color="000000"/>
            </w:tcBorders>
            <w:shd w:val="clear" w:color="auto" w:fill="auto"/>
            <w:vAlign w:val="center"/>
            <w:hideMark/>
          </w:tcPr>
          <w:p w14:paraId="1290066D"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1/12</w:t>
            </w:r>
          </w:p>
        </w:tc>
        <w:tc>
          <w:tcPr>
            <w:tcW w:w="1155" w:type="dxa"/>
            <w:tcBorders>
              <w:top w:val="nil"/>
              <w:left w:val="nil"/>
              <w:bottom w:val="single" w:sz="8" w:space="0" w:color="000000"/>
              <w:right w:val="single" w:sz="8" w:space="0" w:color="000000"/>
            </w:tcBorders>
            <w:shd w:val="clear" w:color="auto" w:fill="auto"/>
            <w:vAlign w:val="center"/>
            <w:hideMark/>
          </w:tcPr>
          <w:p w14:paraId="3A53395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25CAE1B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-5</w:t>
            </w:r>
          </w:p>
        </w:tc>
        <w:tc>
          <w:tcPr>
            <w:tcW w:w="1155" w:type="dxa"/>
            <w:tcBorders>
              <w:top w:val="nil"/>
              <w:left w:val="nil"/>
              <w:bottom w:val="single" w:sz="8" w:space="0" w:color="000000"/>
              <w:right w:val="single" w:sz="8" w:space="0" w:color="000000"/>
            </w:tcBorders>
            <w:shd w:val="clear" w:color="auto" w:fill="auto"/>
            <w:vAlign w:val="center"/>
            <w:hideMark/>
          </w:tcPr>
          <w:p w14:paraId="73413A8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-10</w:t>
            </w:r>
          </w:p>
        </w:tc>
        <w:tc>
          <w:tcPr>
            <w:tcW w:w="1155" w:type="dxa"/>
            <w:tcBorders>
              <w:top w:val="nil"/>
              <w:left w:val="nil"/>
              <w:bottom w:val="single" w:sz="8" w:space="0" w:color="000000"/>
              <w:right w:val="single" w:sz="8" w:space="0" w:color="000000"/>
            </w:tcBorders>
            <w:shd w:val="clear" w:color="auto" w:fill="auto"/>
            <w:vAlign w:val="center"/>
            <w:hideMark/>
          </w:tcPr>
          <w:p w14:paraId="286E8D0E"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-10</w:t>
            </w:r>
          </w:p>
        </w:tc>
        <w:tc>
          <w:tcPr>
            <w:tcW w:w="1155" w:type="dxa"/>
            <w:tcBorders>
              <w:top w:val="nil"/>
              <w:left w:val="nil"/>
              <w:bottom w:val="single" w:sz="8" w:space="0" w:color="000000"/>
              <w:right w:val="single" w:sz="8" w:space="0" w:color="000000"/>
            </w:tcBorders>
            <w:shd w:val="clear" w:color="auto" w:fill="auto"/>
            <w:vAlign w:val="center"/>
            <w:hideMark/>
          </w:tcPr>
          <w:p w14:paraId="3426276E"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-10</w:t>
            </w:r>
          </w:p>
        </w:tc>
      </w:tr>
      <w:tr w:rsidR="00646AD1" w:rsidRPr="007663A1" w14:paraId="014192E1"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048D3185"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37B17310"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1/6 </w:t>
            </w:r>
          </w:p>
        </w:tc>
        <w:tc>
          <w:tcPr>
            <w:tcW w:w="1155" w:type="dxa"/>
            <w:tcBorders>
              <w:top w:val="nil"/>
              <w:left w:val="nil"/>
              <w:bottom w:val="single" w:sz="8" w:space="0" w:color="000000"/>
              <w:right w:val="single" w:sz="8" w:space="0" w:color="000000"/>
            </w:tcBorders>
            <w:shd w:val="clear" w:color="auto" w:fill="auto"/>
            <w:vAlign w:val="center"/>
            <w:hideMark/>
          </w:tcPr>
          <w:p w14:paraId="2D980C0C"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-2</w:t>
            </w:r>
          </w:p>
        </w:tc>
        <w:tc>
          <w:tcPr>
            <w:tcW w:w="1155" w:type="dxa"/>
            <w:tcBorders>
              <w:top w:val="nil"/>
              <w:left w:val="nil"/>
              <w:bottom w:val="single" w:sz="8" w:space="0" w:color="000000"/>
              <w:right w:val="single" w:sz="8" w:space="0" w:color="000000"/>
            </w:tcBorders>
            <w:shd w:val="clear" w:color="auto" w:fill="auto"/>
            <w:vAlign w:val="center"/>
            <w:hideMark/>
          </w:tcPr>
          <w:p w14:paraId="3D12FD0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-3</w:t>
            </w:r>
          </w:p>
        </w:tc>
        <w:tc>
          <w:tcPr>
            <w:tcW w:w="1155" w:type="dxa"/>
            <w:tcBorders>
              <w:top w:val="nil"/>
              <w:left w:val="nil"/>
              <w:bottom w:val="single" w:sz="8" w:space="0" w:color="000000"/>
              <w:right w:val="single" w:sz="8" w:space="0" w:color="000000"/>
            </w:tcBorders>
            <w:shd w:val="clear" w:color="auto" w:fill="auto"/>
            <w:vAlign w:val="center"/>
            <w:hideMark/>
          </w:tcPr>
          <w:p w14:paraId="1C81D920"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c>
          <w:tcPr>
            <w:tcW w:w="1155" w:type="dxa"/>
            <w:tcBorders>
              <w:top w:val="nil"/>
              <w:left w:val="nil"/>
              <w:bottom w:val="single" w:sz="8" w:space="0" w:color="000000"/>
              <w:right w:val="single" w:sz="8" w:space="0" w:color="000000"/>
            </w:tcBorders>
            <w:shd w:val="clear" w:color="auto" w:fill="auto"/>
            <w:vAlign w:val="center"/>
            <w:hideMark/>
          </w:tcPr>
          <w:p w14:paraId="3C736376"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31BB809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-7</w:t>
            </w:r>
          </w:p>
        </w:tc>
      </w:tr>
      <w:tr w:rsidR="00646AD1" w:rsidRPr="007663A1" w14:paraId="4F71BA72"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4BAC69AD"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305EE492"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1/3 </w:t>
            </w:r>
          </w:p>
        </w:tc>
        <w:tc>
          <w:tcPr>
            <w:tcW w:w="1155" w:type="dxa"/>
            <w:tcBorders>
              <w:top w:val="nil"/>
              <w:left w:val="nil"/>
              <w:bottom w:val="single" w:sz="8" w:space="0" w:color="000000"/>
              <w:right w:val="single" w:sz="8" w:space="0" w:color="000000"/>
            </w:tcBorders>
            <w:shd w:val="clear" w:color="auto" w:fill="auto"/>
            <w:vAlign w:val="center"/>
            <w:hideMark/>
          </w:tcPr>
          <w:p w14:paraId="4373885C"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42430AA9"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2</w:t>
            </w:r>
          </w:p>
        </w:tc>
        <w:tc>
          <w:tcPr>
            <w:tcW w:w="1155" w:type="dxa"/>
            <w:tcBorders>
              <w:top w:val="nil"/>
              <w:left w:val="nil"/>
              <w:bottom w:val="single" w:sz="8" w:space="0" w:color="000000"/>
              <w:right w:val="single" w:sz="8" w:space="0" w:color="000000"/>
            </w:tcBorders>
            <w:shd w:val="clear" w:color="auto" w:fill="auto"/>
            <w:vAlign w:val="center"/>
            <w:hideMark/>
          </w:tcPr>
          <w:p w14:paraId="20FCDC0C"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1F928C5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-3</w:t>
            </w:r>
          </w:p>
        </w:tc>
        <w:tc>
          <w:tcPr>
            <w:tcW w:w="1155" w:type="dxa"/>
            <w:tcBorders>
              <w:top w:val="nil"/>
              <w:left w:val="nil"/>
              <w:bottom w:val="single" w:sz="8" w:space="0" w:color="000000"/>
              <w:right w:val="single" w:sz="8" w:space="0" w:color="000000"/>
            </w:tcBorders>
            <w:shd w:val="clear" w:color="auto" w:fill="auto"/>
            <w:vAlign w:val="center"/>
            <w:hideMark/>
          </w:tcPr>
          <w:p w14:paraId="541F4A49"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-5</w:t>
            </w:r>
          </w:p>
        </w:tc>
      </w:tr>
      <w:tr w:rsidR="00646AD1" w:rsidRPr="007663A1" w14:paraId="24F5246B" w14:textId="77777777" w:rsidTr="005D08DD">
        <w:trPr>
          <w:trHeight w:val="159"/>
          <w:jc w:val="center"/>
        </w:trPr>
        <w:tc>
          <w:tcPr>
            <w:tcW w:w="1155" w:type="dxa"/>
            <w:tcBorders>
              <w:top w:val="nil"/>
              <w:left w:val="nil"/>
              <w:bottom w:val="nil"/>
              <w:right w:val="nil"/>
            </w:tcBorders>
            <w:shd w:val="clear" w:color="auto" w:fill="auto"/>
            <w:noWrap/>
            <w:vAlign w:val="bottom"/>
            <w:hideMark/>
          </w:tcPr>
          <w:p w14:paraId="590A7EC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p>
        </w:tc>
        <w:tc>
          <w:tcPr>
            <w:tcW w:w="1155" w:type="dxa"/>
            <w:tcBorders>
              <w:top w:val="nil"/>
              <w:left w:val="nil"/>
              <w:bottom w:val="nil"/>
              <w:right w:val="nil"/>
            </w:tcBorders>
            <w:shd w:val="clear" w:color="auto" w:fill="auto"/>
            <w:noWrap/>
            <w:vAlign w:val="bottom"/>
            <w:hideMark/>
          </w:tcPr>
          <w:p w14:paraId="02AE908F" w14:textId="77777777" w:rsidR="00646AD1" w:rsidRPr="007663A1" w:rsidRDefault="00646AD1"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7DEC5F83" w14:textId="77777777" w:rsidR="00765DC5" w:rsidRPr="007663A1" w:rsidRDefault="00765DC5"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7019332E" w14:textId="77777777" w:rsidR="00646AD1" w:rsidRPr="007663A1" w:rsidRDefault="00646AD1"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5D47438B" w14:textId="77777777" w:rsidR="00646AD1" w:rsidRDefault="00646AD1" w:rsidP="00646AD1">
            <w:pPr>
              <w:spacing w:after="0" w:line="240" w:lineRule="auto"/>
              <w:rPr>
                <w:rFonts w:ascii="Times New Roman" w:eastAsia="Times New Roman" w:hAnsi="Times New Roman"/>
                <w:sz w:val="20"/>
                <w:szCs w:val="20"/>
                <w:lang w:eastAsia="en-GB"/>
              </w:rPr>
            </w:pPr>
          </w:p>
          <w:p w14:paraId="11CD4F98" w14:textId="77777777" w:rsidR="005D08DD" w:rsidRPr="007663A1" w:rsidRDefault="005D08DD"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0C7332A5" w14:textId="77777777" w:rsidR="00646AD1" w:rsidRPr="007663A1" w:rsidRDefault="00646AD1"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3A6A8ECD" w14:textId="77777777" w:rsidR="00646AD1" w:rsidRPr="007663A1" w:rsidRDefault="00646AD1" w:rsidP="00646AD1">
            <w:pPr>
              <w:spacing w:after="0" w:line="240" w:lineRule="auto"/>
              <w:rPr>
                <w:rFonts w:ascii="Times New Roman" w:eastAsia="Times New Roman" w:hAnsi="Times New Roman"/>
                <w:sz w:val="20"/>
                <w:szCs w:val="20"/>
                <w:lang w:eastAsia="en-GB"/>
              </w:rPr>
            </w:pPr>
          </w:p>
        </w:tc>
      </w:tr>
      <w:tr w:rsidR="00646AD1" w:rsidRPr="007663A1" w14:paraId="1676C160" w14:textId="77777777" w:rsidTr="005D08DD">
        <w:trPr>
          <w:trHeight w:val="167"/>
          <w:jc w:val="center"/>
        </w:trPr>
        <w:tc>
          <w:tcPr>
            <w:tcW w:w="8085" w:type="dxa"/>
            <w:gridSpan w:val="7"/>
            <w:tcBorders>
              <w:top w:val="nil"/>
              <w:left w:val="nil"/>
              <w:bottom w:val="nil"/>
              <w:right w:val="nil"/>
            </w:tcBorders>
            <w:shd w:val="clear" w:color="auto" w:fill="auto"/>
            <w:noWrap/>
            <w:vAlign w:val="bottom"/>
            <w:hideMark/>
          </w:tcPr>
          <w:p w14:paraId="6B82DD75" w14:textId="77777777" w:rsidR="00646AD1" w:rsidRPr="007663A1" w:rsidRDefault="00646AD1" w:rsidP="00646AD1">
            <w:pPr>
              <w:spacing w:after="0" w:line="240" w:lineRule="auto"/>
              <w:jc w:val="center"/>
              <w:rPr>
                <w:rFonts w:ascii="Times New Roman" w:eastAsia="Times New Roman" w:hAnsi="Times New Roman"/>
                <w:sz w:val="20"/>
                <w:szCs w:val="20"/>
                <w:lang w:eastAsia="en-GB"/>
              </w:rPr>
            </w:pPr>
            <w:r w:rsidRPr="007663A1">
              <w:rPr>
                <w:rFonts w:ascii="Times New Roman" w:eastAsia="Times New Roman" w:hAnsi="Times New Roman"/>
                <w:color w:val="000000"/>
                <w:sz w:val="20"/>
                <w:szCs w:val="20"/>
                <w:lang w:eastAsia="en-GB"/>
              </w:rPr>
              <w:t>Table 3: 16QAM Construction SNR points</w:t>
            </w:r>
          </w:p>
        </w:tc>
      </w:tr>
      <w:tr w:rsidR="00646AD1" w:rsidRPr="007663A1" w14:paraId="0DCDD9D4" w14:textId="77777777" w:rsidTr="005D08DD">
        <w:trPr>
          <w:trHeight w:val="176"/>
          <w:jc w:val="center"/>
        </w:trPr>
        <w:tc>
          <w:tcPr>
            <w:tcW w:w="2310"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4E53AB1"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SNR(dB)</w:t>
            </w:r>
          </w:p>
        </w:tc>
        <w:tc>
          <w:tcPr>
            <w:tcW w:w="5775" w:type="dxa"/>
            <w:gridSpan w:val="5"/>
            <w:tcBorders>
              <w:top w:val="single" w:sz="8" w:space="0" w:color="000000"/>
              <w:left w:val="nil"/>
              <w:bottom w:val="single" w:sz="8" w:space="0" w:color="000000"/>
              <w:right w:val="single" w:sz="8" w:space="0" w:color="000000"/>
            </w:tcBorders>
            <w:shd w:val="clear" w:color="auto" w:fill="auto"/>
            <w:vAlign w:val="center"/>
            <w:hideMark/>
          </w:tcPr>
          <w:p w14:paraId="490988B1"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Information Block Length</w:t>
            </w:r>
          </w:p>
        </w:tc>
      </w:tr>
      <w:tr w:rsidR="00646AD1" w:rsidRPr="007663A1" w14:paraId="05081E37" w14:textId="77777777" w:rsidTr="005D08DD">
        <w:trPr>
          <w:trHeight w:val="176"/>
          <w:jc w:val="center"/>
        </w:trPr>
        <w:tc>
          <w:tcPr>
            <w:tcW w:w="2310" w:type="dxa"/>
            <w:gridSpan w:val="2"/>
            <w:vMerge/>
            <w:tcBorders>
              <w:top w:val="single" w:sz="8" w:space="0" w:color="auto"/>
              <w:left w:val="single" w:sz="8" w:space="0" w:color="auto"/>
              <w:bottom w:val="single" w:sz="8" w:space="0" w:color="000000"/>
              <w:right w:val="single" w:sz="8" w:space="0" w:color="000000"/>
            </w:tcBorders>
            <w:vAlign w:val="center"/>
            <w:hideMark/>
          </w:tcPr>
          <w:p w14:paraId="2D2A403B" w14:textId="77777777" w:rsidR="00646AD1" w:rsidRPr="007663A1" w:rsidRDefault="00646AD1" w:rsidP="00646AD1">
            <w:pPr>
              <w:spacing w:after="0" w:line="240" w:lineRule="auto"/>
              <w:rPr>
                <w:rFonts w:ascii="Times New Roman" w:eastAsia="Times New Roman" w:hAnsi="Times New Roman"/>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48EEE356"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w:t>
            </w:r>
          </w:p>
        </w:tc>
        <w:tc>
          <w:tcPr>
            <w:tcW w:w="1155" w:type="dxa"/>
            <w:tcBorders>
              <w:top w:val="nil"/>
              <w:left w:val="nil"/>
              <w:bottom w:val="single" w:sz="8" w:space="0" w:color="000000"/>
              <w:right w:val="single" w:sz="8" w:space="0" w:color="000000"/>
            </w:tcBorders>
            <w:shd w:val="clear" w:color="auto" w:fill="auto"/>
            <w:vAlign w:val="center"/>
            <w:hideMark/>
          </w:tcPr>
          <w:p w14:paraId="0F943429"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40</w:t>
            </w:r>
          </w:p>
        </w:tc>
        <w:tc>
          <w:tcPr>
            <w:tcW w:w="1155" w:type="dxa"/>
            <w:tcBorders>
              <w:top w:val="nil"/>
              <w:left w:val="nil"/>
              <w:bottom w:val="single" w:sz="8" w:space="0" w:color="000000"/>
              <w:right w:val="single" w:sz="8" w:space="0" w:color="000000"/>
            </w:tcBorders>
            <w:shd w:val="clear" w:color="auto" w:fill="auto"/>
            <w:vAlign w:val="center"/>
            <w:hideMark/>
          </w:tcPr>
          <w:p w14:paraId="43A1BB2C"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200</w:t>
            </w:r>
          </w:p>
        </w:tc>
        <w:tc>
          <w:tcPr>
            <w:tcW w:w="1155" w:type="dxa"/>
            <w:tcBorders>
              <w:top w:val="nil"/>
              <w:left w:val="nil"/>
              <w:bottom w:val="single" w:sz="8" w:space="0" w:color="000000"/>
              <w:right w:val="single" w:sz="8" w:space="0" w:color="000000"/>
            </w:tcBorders>
            <w:shd w:val="clear" w:color="auto" w:fill="auto"/>
            <w:vAlign w:val="center"/>
            <w:hideMark/>
          </w:tcPr>
          <w:p w14:paraId="2E965C41"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600</w:t>
            </w:r>
          </w:p>
        </w:tc>
        <w:tc>
          <w:tcPr>
            <w:tcW w:w="1155" w:type="dxa"/>
            <w:tcBorders>
              <w:top w:val="nil"/>
              <w:left w:val="nil"/>
              <w:bottom w:val="single" w:sz="8" w:space="0" w:color="000000"/>
              <w:right w:val="single" w:sz="8" w:space="0" w:color="000000"/>
            </w:tcBorders>
            <w:shd w:val="clear" w:color="auto" w:fill="auto"/>
            <w:vAlign w:val="center"/>
            <w:hideMark/>
          </w:tcPr>
          <w:p w14:paraId="595DF836"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1000</w:t>
            </w:r>
          </w:p>
        </w:tc>
      </w:tr>
      <w:tr w:rsidR="00646AD1" w:rsidRPr="007663A1" w14:paraId="31451502" w14:textId="77777777" w:rsidTr="005D08DD">
        <w:trPr>
          <w:trHeight w:val="176"/>
          <w:jc w:val="center"/>
        </w:trPr>
        <w:tc>
          <w:tcPr>
            <w:tcW w:w="115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237BDB5B"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Code Rate</w:t>
            </w:r>
          </w:p>
        </w:tc>
        <w:tc>
          <w:tcPr>
            <w:tcW w:w="1155" w:type="dxa"/>
            <w:tcBorders>
              <w:top w:val="nil"/>
              <w:left w:val="nil"/>
              <w:bottom w:val="single" w:sz="8" w:space="0" w:color="000000"/>
              <w:right w:val="single" w:sz="8" w:space="0" w:color="000000"/>
            </w:tcBorders>
            <w:shd w:val="clear" w:color="auto" w:fill="auto"/>
            <w:vAlign w:val="center"/>
            <w:hideMark/>
          </w:tcPr>
          <w:p w14:paraId="619AEE73"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1/12</w:t>
            </w:r>
          </w:p>
        </w:tc>
        <w:tc>
          <w:tcPr>
            <w:tcW w:w="1155" w:type="dxa"/>
            <w:tcBorders>
              <w:top w:val="nil"/>
              <w:left w:val="nil"/>
              <w:bottom w:val="single" w:sz="8" w:space="0" w:color="000000"/>
              <w:right w:val="single" w:sz="8" w:space="0" w:color="000000"/>
            </w:tcBorders>
            <w:shd w:val="clear" w:color="auto" w:fill="auto"/>
            <w:vAlign w:val="center"/>
            <w:hideMark/>
          </w:tcPr>
          <w:p w14:paraId="0FBA9B0E"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04DB236F"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-7</w:t>
            </w:r>
          </w:p>
        </w:tc>
        <w:tc>
          <w:tcPr>
            <w:tcW w:w="1155" w:type="dxa"/>
            <w:tcBorders>
              <w:top w:val="nil"/>
              <w:left w:val="nil"/>
              <w:bottom w:val="single" w:sz="8" w:space="0" w:color="000000"/>
              <w:right w:val="single" w:sz="8" w:space="0" w:color="000000"/>
            </w:tcBorders>
            <w:shd w:val="clear" w:color="auto" w:fill="auto"/>
            <w:vAlign w:val="center"/>
            <w:hideMark/>
          </w:tcPr>
          <w:p w14:paraId="65EB076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-11</w:t>
            </w:r>
          </w:p>
        </w:tc>
        <w:tc>
          <w:tcPr>
            <w:tcW w:w="1155" w:type="dxa"/>
            <w:tcBorders>
              <w:top w:val="nil"/>
              <w:left w:val="nil"/>
              <w:bottom w:val="single" w:sz="8" w:space="0" w:color="000000"/>
              <w:right w:val="single" w:sz="8" w:space="0" w:color="000000"/>
            </w:tcBorders>
            <w:shd w:val="clear" w:color="auto" w:fill="auto"/>
            <w:vAlign w:val="center"/>
            <w:hideMark/>
          </w:tcPr>
          <w:p w14:paraId="0487EF76"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-11</w:t>
            </w:r>
          </w:p>
        </w:tc>
        <w:tc>
          <w:tcPr>
            <w:tcW w:w="1155" w:type="dxa"/>
            <w:tcBorders>
              <w:top w:val="nil"/>
              <w:left w:val="nil"/>
              <w:bottom w:val="single" w:sz="8" w:space="0" w:color="000000"/>
              <w:right w:val="single" w:sz="8" w:space="0" w:color="000000"/>
            </w:tcBorders>
            <w:shd w:val="clear" w:color="auto" w:fill="auto"/>
            <w:vAlign w:val="center"/>
            <w:hideMark/>
          </w:tcPr>
          <w:p w14:paraId="6DFA2AB3"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-12</w:t>
            </w:r>
          </w:p>
        </w:tc>
      </w:tr>
      <w:tr w:rsidR="00646AD1" w:rsidRPr="007663A1" w14:paraId="71D33522"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4243AA7E"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38F08987"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1/6 </w:t>
            </w:r>
          </w:p>
        </w:tc>
        <w:tc>
          <w:tcPr>
            <w:tcW w:w="1155" w:type="dxa"/>
            <w:tcBorders>
              <w:top w:val="nil"/>
              <w:left w:val="nil"/>
              <w:bottom w:val="single" w:sz="8" w:space="0" w:color="000000"/>
              <w:right w:val="single" w:sz="8" w:space="0" w:color="000000"/>
            </w:tcBorders>
            <w:shd w:val="clear" w:color="auto" w:fill="auto"/>
            <w:vAlign w:val="center"/>
            <w:hideMark/>
          </w:tcPr>
          <w:p w14:paraId="7ED8CD24"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5E42DAC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-3</w:t>
            </w:r>
          </w:p>
        </w:tc>
        <w:tc>
          <w:tcPr>
            <w:tcW w:w="1155" w:type="dxa"/>
            <w:tcBorders>
              <w:top w:val="nil"/>
              <w:left w:val="nil"/>
              <w:bottom w:val="single" w:sz="8" w:space="0" w:color="000000"/>
              <w:right w:val="single" w:sz="8" w:space="0" w:color="000000"/>
            </w:tcBorders>
            <w:shd w:val="clear" w:color="auto" w:fill="auto"/>
            <w:vAlign w:val="center"/>
            <w:hideMark/>
          </w:tcPr>
          <w:p w14:paraId="45CF27E8"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c>
          <w:tcPr>
            <w:tcW w:w="1155" w:type="dxa"/>
            <w:tcBorders>
              <w:top w:val="nil"/>
              <w:left w:val="nil"/>
              <w:bottom w:val="single" w:sz="8" w:space="0" w:color="000000"/>
              <w:right w:val="single" w:sz="8" w:space="0" w:color="000000"/>
            </w:tcBorders>
            <w:shd w:val="clear" w:color="auto" w:fill="auto"/>
            <w:vAlign w:val="center"/>
            <w:hideMark/>
          </w:tcPr>
          <w:p w14:paraId="373ACA8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c>
          <w:tcPr>
            <w:tcW w:w="1155" w:type="dxa"/>
            <w:tcBorders>
              <w:top w:val="nil"/>
              <w:left w:val="nil"/>
              <w:bottom w:val="single" w:sz="8" w:space="0" w:color="000000"/>
              <w:right w:val="single" w:sz="8" w:space="0" w:color="000000"/>
            </w:tcBorders>
            <w:shd w:val="clear" w:color="auto" w:fill="auto"/>
            <w:vAlign w:val="center"/>
            <w:hideMark/>
          </w:tcPr>
          <w:p w14:paraId="65791979"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r>
      <w:tr w:rsidR="00646AD1" w:rsidRPr="007663A1" w14:paraId="55363F8F"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4EAA550F"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778DF617"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1/3 </w:t>
            </w:r>
          </w:p>
        </w:tc>
        <w:tc>
          <w:tcPr>
            <w:tcW w:w="1155" w:type="dxa"/>
            <w:tcBorders>
              <w:top w:val="nil"/>
              <w:left w:val="nil"/>
              <w:bottom w:val="single" w:sz="8" w:space="0" w:color="000000"/>
              <w:right w:val="single" w:sz="8" w:space="0" w:color="000000"/>
            </w:tcBorders>
            <w:shd w:val="clear" w:color="auto" w:fill="auto"/>
            <w:vAlign w:val="center"/>
            <w:hideMark/>
          </w:tcPr>
          <w:p w14:paraId="1C26C1CD"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15E58940"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w:t>
            </w:r>
          </w:p>
        </w:tc>
        <w:tc>
          <w:tcPr>
            <w:tcW w:w="1155" w:type="dxa"/>
            <w:tcBorders>
              <w:top w:val="nil"/>
              <w:left w:val="nil"/>
              <w:bottom w:val="single" w:sz="8" w:space="0" w:color="000000"/>
              <w:right w:val="single" w:sz="8" w:space="0" w:color="000000"/>
            </w:tcBorders>
            <w:shd w:val="clear" w:color="auto" w:fill="auto"/>
            <w:vAlign w:val="center"/>
            <w:hideMark/>
          </w:tcPr>
          <w:p w14:paraId="21CF236F"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228F223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68210128"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-5</w:t>
            </w:r>
          </w:p>
        </w:tc>
      </w:tr>
    </w:tbl>
    <w:p w14:paraId="6BA2AD3A" w14:textId="77777777" w:rsidR="00582911" w:rsidRPr="0032262D" w:rsidRDefault="00582911" w:rsidP="0032262D">
      <w:pPr>
        <w:pStyle w:val="Heading1"/>
      </w:pPr>
      <w:r>
        <w:t xml:space="preserve">Annex </w:t>
      </w:r>
      <w:r w:rsidR="0032262D">
        <w:t xml:space="preserve">III: </w:t>
      </w:r>
      <w:r w:rsidRPr="00582911">
        <w:t>Simulation results</w:t>
      </w:r>
    </w:p>
    <w:p w14:paraId="5ADC8387" w14:textId="2920A151" w:rsidR="00582911" w:rsidRPr="005D6181" w:rsidRDefault="00582911" w:rsidP="00582911">
      <w:pPr>
        <w:jc w:val="both"/>
        <w:rPr>
          <w:b/>
          <w:u w:val="single"/>
        </w:rPr>
      </w:pPr>
      <w:r w:rsidRPr="005D6181">
        <w:rPr>
          <w:b/>
          <w:noProof/>
          <w:u w:val="single"/>
        </w:rPr>
        <w:t>20 bit</w:t>
      </w:r>
      <w:r w:rsidR="00765DC5">
        <w:rPr>
          <w:b/>
          <w:u w:val="single"/>
        </w:rPr>
        <w:t xml:space="preserve"> info block size performance</w:t>
      </w:r>
    </w:p>
    <w:p w14:paraId="145C800B" w14:textId="51DC3F24" w:rsidR="005D08DD" w:rsidRDefault="00765DC5" w:rsidP="00765DC5">
      <w:pPr>
        <w:jc w:val="center"/>
        <w:rPr>
          <w:b/>
        </w:rPr>
      </w:pPr>
      <w:r w:rsidRPr="00765DC5">
        <w:rPr>
          <w:b/>
          <w:noProof/>
          <w:lang w:eastAsia="en-GB"/>
        </w:rPr>
        <w:lastRenderedPageBreak/>
        <w:drawing>
          <wp:inline distT="0" distB="0" distL="0" distR="0" wp14:anchorId="0297BE52" wp14:editId="06C932A6">
            <wp:extent cx="3951798" cy="2963849"/>
            <wp:effectExtent l="0" t="0" r="0" b="0"/>
            <wp:docPr id="3" name="Picture 3" descr="D:\userdata\Ran1\86\results\urllc_r6\bler_vs_snr_2.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Ran1\86\results\urllc_r6\bler_vs_snr_2.5B_QPSK_R=1_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59332" cy="2969500"/>
                    </a:xfrm>
                    <a:prstGeom prst="rect">
                      <a:avLst/>
                    </a:prstGeom>
                    <a:noFill/>
                    <a:ln>
                      <a:noFill/>
                    </a:ln>
                  </pic:spPr>
                </pic:pic>
              </a:graphicData>
            </a:graphic>
          </wp:inline>
        </w:drawing>
      </w:r>
    </w:p>
    <w:p w14:paraId="05F89449" w14:textId="77777777" w:rsidR="00765DC5" w:rsidRPr="00765DC5" w:rsidRDefault="00765DC5" w:rsidP="00765DC5">
      <w:pPr>
        <w:jc w:val="center"/>
      </w:pPr>
      <w:r w:rsidRPr="00765DC5">
        <w:t>(a)</w:t>
      </w:r>
    </w:p>
    <w:p w14:paraId="58AE7CFD" w14:textId="2C5D65E6" w:rsidR="005D08DD" w:rsidRPr="00765DC5" w:rsidRDefault="00765DC5" w:rsidP="00765DC5">
      <w:pPr>
        <w:jc w:val="center"/>
      </w:pPr>
      <w:r w:rsidRPr="00765DC5">
        <w:rPr>
          <w:noProof/>
          <w:lang w:eastAsia="en-GB"/>
        </w:rPr>
        <w:drawing>
          <wp:inline distT="0" distB="0" distL="0" distR="0" wp14:anchorId="074B1E3A" wp14:editId="7BD164EA">
            <wp:extent cx="3991554" cy="2993665"/>
            <wp:effectExtent l="0" t="0" r="0" b="0"/>
            <wp:docPr id="4" name="Picture 4" descr="D:\userdata\Ran1\86\results\urllc_r6\bler_vs_snr_2.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data\Ran1\86\results\urllc_r6\bler_vs_snr_2.5B_QAM16_R=1_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4948" cy="3003710"/>
                    </a:xfrm>
                    <a:prstGeom prst="rect">
                      <a:avLst/>
                    </a:prstGeom>
                    <a:noFill/>
                    <a:ln>
                      <a:noFill/>
                    </a:ln>
                  </pic:spPr>
                </pic:pic>
              </a:graphicData>
            </a:graphic>
          </wp:inline>
        </w:drawing>
      </w:r>
    </w:p>
    <w:p w14:paraId="0A29C4E6" w14:textId="77777777" w:rsidR="00765DC5" w:rsidRPr="00765DC5" w:rsidRDefault="00765DC5" w:rsidP="00765DC5">
      <w:pPr>
        <w:jc w:val="center"/>
      </w:pPr>
      <w:r w:rsidRPr="00765DC5">
        <w:lastRenderedPageBreak/>
        <w:t>(b)</w:t>
      </w:r>
    </w:p>
    <w:p w14:paraId="0B572EC7" w14:textId="7F736BFD" w:rsidR="00765DC5" w:rsidRDefault="00765DC5" w:rsidP="00765DC5">
      <w:pPr>
        <w:jc w:val="center"/>
      </w:pPr>
      <w:r w:rsidRPr="005D6181">
        <w:rPr>
          <w:b/>
        </w:rPr>
        <w:t>Figure 1</w:t>
      </w:r>
      <w:r w:rsidRPr="005D6181">
        <w:t>: BLER for all codes wi</w:t>
      </w:r>
      <w:r>
        <w:t>th info bits = 20 and code rate</w:t>
      </w:r>
      <w:r w:rsidRPr="005D6181">
        <w:t xml:space="preserve"> = 1/3 (a) QPSK (b) 16QAM</w:t>
      </w:r>
    </w:p>
    <w:p w14:paraId="428E718C" w14:textId="77777777" w:rsidR="00752AF9" w:rsidRDefault="000F60AA" w:rsidP="00752AF9">
      <w:pPr>
        <w:jc w:val="center"/>
      </w:pPr>
      <w:r>
        <w:rPr>
          <w:noProof/>
          <w:lang w:eastAsia="en-GB"/>
        </w:rPr>
        <w:drawing>
          <wp:inline distT="0" distB="0" distL="0" distR="0" wp14:anchorId="13F829FC" wp14:editId="326F59C7">
            <wp:extent cx="4649470" cy="3484880"/>
            <wp:effectExtent l="0" t="0" r="0" b="1270"/>
            <wp:docPr id="5" name="Picture 5"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er_vs_snr_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49470" cy="3484880"/>
                    </a:xfrm>
                    <a:prstGeom prst="rect">
                      <a:avLst/>
                    </a:prstGeom>
                    <a:noFill/>
                    <a:ln>
                      <a:noFill/>
                    </a:ln>
                  </pic:spPr>
                </pic:pic>
              </a:graphicData>
            </a:graphic>
          </wp:inline>
        </w:drawing>
      </w:r>
    </w:p>
    <w:p w14:paraId="6DA6D69B" w14:textId="77777777" w:rsidR="00752AF9" w:rsidRPr="005D6181" w:rsidRDefault="00752AF9" w:rsidP="00752AF9">
      <w:pPr>
        <w:jc w:val="center"/>
      </w:pPr>
      <w:r w:rsidRPr="005D6181">
        <w:t>(a)</w:t>
      </w:r>
    </w:p>
    <w:p w14:paraId="3483F4D7" w14:textId="77777777" w:rsidR="00752AF9" w:rsidRPr="005D6181" w:rsidRDefault="000F60AA" w:rsidP="00752AF9">
      <w:pPr>
        <w:jc w:val="center"/>
      </w:pPr>
      <w:r>
        <w:rPr>
          <w:noProof/>
          <w:lang w:eastAsia="en-GB"/>
        </w:rPr>
        <w:lastRenderedPageBreak/>
        <w:drawing>
          <wp:inline distT="0" distB="0" distL="0" distR="0" wp14:anchorId="74D3E7BA" wp14:editId="006DD2DE">
            <wp:extent cx="4752975" cy="3562985"/>
            <wp:effectExtent l="0" t="0" r="9525" b="0"/>
            <wp:docPr id="6" name="Picture 6"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ler_vs_snr_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2975" cy="3562985"/>
                    </a:xfrm>
                    <a:prstGeom prst="rect">
                      <a:avLst/>
                    </a:prstGeom>
                    <a:noFill/>
                    <a:ln>
                      <a:noFill/>
                    </a:ln>
                  </pic:spPr>
                </pic:pic>
              </a:graphicData>
            </a:graphic>
          </wp:inline>
        </w:drawing>
      </w:r>
    </w:p>
    <w:p w14:paraId="4554B1C0" w14:textId="77777777" w:rsidR="00752AF9" w:rsidRPr="005D6181" w:rsidRDefault="00752AF9" w:rsidP="00752AF9">
      <w:pPr>
        <w:jc w:val="center"/>
      </w:pPr>
      <w:r w:rsidRPr="005D6181">
        <w:t>(b)</w:t>
      </w:r>
    </w:p>
    <w:p w14:paraId="5D33DDD4" w14:textId="77777777" w:rsidR="00752AF9" w:rsidRDefault="00752AF9" w:rsidP="00752AF9">
      <w:pPr>
        <w:ind w:left="360"/>
        <w:jc w:val="center"/>
      </w:pPr>
      <w:r w:rsidRPr="005D6181">
        <w:rPr>
          <w:b/>
        </w:rPr>
        <w:t xml:space="preserve">Figure </w:t>
      </w:r>
      <w:r>
        <w:rPr>
          <w:b/>
        </w:rPr>
        <w:t>2</w:t>
      </w:r>
      <w:r w:rsidRPr="005D6181">
        <w:t>: BLER for all codes wi</w:t>
      </w:r>
      <w:r>
        <w:t>th info bits = 20 and code rate</w:t>
      </w:r>
      <w:r w:rsidRPr="005D6181">
        <w:t xml:space="preserve"> = 1/</w:t>
      </w:r>
      <w:r>
        <w:t>6</w:t>
      </w:r>
      <w:r w:rsidRPr="005D6181">
        <w:t xml:space="preserve"> (a) QPSK (b) 16QAM</w:t>
      </w:r>
    </w:p>
    <w:p w14:paraId="29D1E802" w14:textId="77777777" w:rsidR="00752AF9" w:rsidRDefault="00752AF9" w:rsidP="00752AF9">
      <w:pPr>
        <w:ind w:left="360"/>
        <w:jc w:val="center"/>
        <w:rPr>
          <w:b/>
        </w:rPr>
      </w:pPr>
    </w:p>
    <w:p w14:paraId="74BE4DF8" w14:textId="77777777" w:rsidR="00752AF9" w:rsidRDefault="000F60AA" w:rsidP="00752AF9">
      <w:pPr>
        <w:ind w:left="360"/>
        <w:jc w:val="center"/>
        <w:rPr>
          <w:b/>
        </w:rPr>
      </w:pPr>
      <w:r>
        <w:rPr>
          <w:b/>
          <w:noProof/>
          <w:lang w:eastAsia="en-GB"/>
        </w:rPr>
        <w:lastRenderedPageBreak/>
        <w:drawing>
          <wp:inline distT="0" distB="0" distL="0" distR="0" wp14:anchorId="103F51B6" wp14:editId="682E7C65">
            <wp:extent cx="4727575" cy="3536950"/>
            <wp:effectExtent l="0" t="0" r="0" b="6350"/>
            <wp:docPr id="7" name="Picture 7"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ler_vs_snr_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7575" cy="3536950"/>
                    </a:xfrm>
                    <a:prstGeom prst="rect">
                      <a:avLst/>
                    </a:prstGeom>
                    <a:noFill/>
                    <a:ln>
                      <a:noFill/>
                    </a:ln>
                  </pic:spPr>
                </pic:pic>
              </a:graphicData>
            </a:graphic>
          </wp:inline>
        </w:drawing>
      </w:r>
    </w:p>
    <w:p w14:paraId="43C21A9B" w14:textId="77777777" w:rsidR="00752AF9" w:rsidRDefault="00752AF9" w:rsidP="00752AF9">
      <w:pPr>
        <w:ind w:left="360"/>
        <w:jc w:val="center"/>
      </w:pPr>
      <w:r w:rsidRPr="00752AF9">
        <w:t>(a)</w:t>
      </w:r>
    </w:p>
    <w:p w14:paraId="08837B5D" w14:textId="77777777" w:rsidR="00752AF9" w:rsidRDefault="000F60AA" w:rsidP="00752AF9">
      <w:pPr>
        <w:ind w:left="360"/>
        <w:jc w:val="center"/>
      </w:pPr>
      <w:r>
        <w:rPr>
          <w:noProof/>
          <w:lang w:eastAsia="en-GB"/>
        </w:rPr>
        <w:lastRenderedPageBreak/>
        <w:drawing>
          <wp:inline distT="0" distB="0" distL="0" distR="0" wp14:anchorId="5A672CC2" wp14:editId="432CEC96">
            <wp:extent cx="5081270" cy="3813175"/>
            <wp:effectExtent l="0" t="0" r="5080" b="0"/>
            <wp:docPr id="8" name="Picture 8"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ler_vs_snr_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1270" cy="3813175"/>
                    </a:xfrm>
                    <a:prstGeom prst="rect">
                      <a:avLst/>
                    </a:prstGeom>
                    <a:noFill/>
                    <a:ln>
                      <a:noFill/>
                    </a:ln>
                  </pic:spPr>
                </pic:pic>
              </a:graphicData>
            </a:graphic>
          </wp:inline>
        </w:drawing>
      </w:r>
    </w:p>
    <w:p w14:paraId="63D969B4" w14:textId="26B910F5" w:rsidR="00765DC5" w:rsidRPr="00752AF9" w:rsidRDefault="00765DC5" w:rsidP="00752AF9">
      <w:pPr>
        <w:ind w:left="360"/>
        <w:jc w:val="center"/>
      </w:pPr>
      <w:r>
        <w:t>(b)</w:t>
      </w:r>
    </w:p>
    <w:p w14:paraId="3720441A" w14:textId="77777777" w:rsidR="00752AF9" w:rsidRDefault="00752AF9" w:rsidP="00752AF9">
      <w:pPr>
        <w:ind w:left="360"/>
        <w:jc w:val="center"/>
      </w:pPr>
      <w:r w:rsidRPr="005D6181">
        <w:rPr>
          <w:b/>
        </w:rPr>
        <w:t xml:space="preserve">Figure </w:t>
      </w:r>
      <w:r>
        <w:rPr>
          <w:b/>
        </w:rPr>
        <w:t>3</w:t>
      </w:r>
      <w:r w:rsidRPr="005D6181">
        <w:t>: BLER for all codes wi</w:t>
      </w:r>
      <w:r>
        <w:t>th info bits = 20 and code rate</w:t>
      </w:r>
      <w:r w:rsidRPr="005D6181">
        <w:t xml:space="preserve"> = 1/</w:t>
      </w:r>
      <w:r>
        <w:t>12</w:t>
      </w:r>
      <w:r w:rsidRPr="005D6181">
        <w:t xml:space="preserve"> (a) QPSK (b) 16QAM</w:t>
      </w:r>
    </w:p>
    <w:p w14:paraId="6BE15E74" w14:textId="77777777" w:rsidR="00752AF9" w:rsidRDefault="00752AF9" w:rsidP="00582911">
      <w:pPr>
        <w:ind w:left="360"/>
        <w:jc w:val="center"/>
      </w:pPr>
    </w:p>
    <w:p w14:paraId="3FF16D25" w14:textId="77777777" w:rsidR="00752AF9" w:rsidRDefault="00752AF9" w:rsidP="00582911">
      <w:pPr>
        <w:ind w:left="360"/>
        <w:jc w:val="center"/>
      </w:pPr>
    </w:p>
    <w:p w14:paraId="2BF4F896" w14:textId="77777777" w:rsidR="009D5D98" w:rsidRPr="005D6181" w:rsidRDefault="009D5D98" w:rsidP="009D5D98">
      <w:pPr>
        <w:jc w:val="both"/>
        <w:rPr>
          <w:b/>
          <w:u w:val="single"/>
        </w:rPr>
      </w:pPr>
      <w:r>
        <w:rPr>
          <w:b/>
          <w:noProof/>
          <w:u w:val="single"/>
        </w:rPr>
        <w:t>40</w:t>
      </w:r>
      <w:r w:rsidRPr="005D6181">
        <w:rPr>
          <w:b/>
          <w:noProof/>
          <w:u w:val="single"/>
        </w:rPr>
        <w:t xml:space="preserve"> bit</w:t>
      </w:r>
      <w:r w:rsidRPr="005D6181">
        <w:rPr>
          <w:b/>
          <w:u w:val="single"/>
        </w:rPr>
        <w:t xml:space="preserve"> info block size performance </w:t>
      </w:r>
    </w:p>
    <w:p w14:paraId="53E0D413" w14:textId="1A2E73DC"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noProof/>
          <w:sz w:val="20"/>
          <w:szCs w:val="20"/>
          <w:lang w:eastAsia="en-GB"/>
        </w:rPr>
        <w:lastRenderedPageBreak/>
        <w:drawing>
          <wp:inline distT="0" distB="0" distL="0" distR="0" wp14:anchorId="7126D6D9" wp14:editId="210C4C28">
            <wp:extent cx="5025224" cy="3768918"/>
            <wp:effectExtent l="0" t="0" r="0" b="0"/>
            <wp:docPr id="25" name="Picture 25" descr="D:\userdata\Ran1\86\results\urllc_r6\bler_vs_snr_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Ran1\86\results\urllc_r6\bler_vs_snr_5B_QPSK_R=1_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30226" cy="3772670"/>
                    </a:xfrm>
                    <a:prstGeom prst="rect">
                      <a:avLst/>
                    </a:prstGeom>
                    <a:noFill/>
                    <a:ln>
                      <a:noFill/>
                    </a:ln>
                  </pic:spPr>
                </pic:pic>
              </a:graphicData>
            </a:graphic>
          </wp:inline>
        </w:drawing>
      </w:r>
    </w:p>
    <w:p w14:paraId="6FD25798" w14:textId="26A42F37"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sz w:val="20"/>
          <w:szCs w:val="20"/>
        </w:rPr>
        <w:t>(a)</w:t>
      </w:r>
    </w:p>
    <w:p w14:paraId="7334AF52" w14:textId="361EB441"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noProof/>
          <w:sz w:val="20"/>
          <w:szCs w:val="20"/>
          <w:lang w:eastAsia="en-GB"/>
        </w:rPr>
        <w:lastRenderedPageBreak/>
        <w:drawing>
          <wp:inline distT="0" distB="0" distL="0" distR="0" wp14:anchorId="6EB56949" wp14:editId="6E25F783">
            <wp:extent cx="5219405" cy="3914554"/>
            <wp:effectExtent l="0" t="0" r="0" b="0"/>
            <wp:docPr id="26" name="Picture 26" descr="D:\userdata\Ran1\86\results\urllc_r6\bler_vs_snr_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Ran1\86\results\urllc_r6\bler_vs_snr_5B_QAM16_R=1_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20842" cy="3915632"/>
                    </a:xfrm>
                    <a:prstGeom prst="rect">
                      <a:avLst/>
                    </a:prstGeom>
                    <a:noFill/>
                    <a:ln>
                      <a:noFill/>
                    </a:ln>
                  </pic:spPr>
                </pic:pic>
              </a:graphicData>
            </a:graphic>
          </wp:inline>
        </w:drawing>
      </w:r>
    </w:p>
    <w:p w14:paraId="03B4232E" w14:textId="72CFF281"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sz w:val="20"/>
          <w:szCs w:val="20"/>
        </w:rPr>
        <w:t>(b)</w:t>
      </w:r>
    </w:p>
    <w:p w14:paraId="6FF16BA7" w14:textId="77777777" w:rsidR="009D5D98" w:rsidRDefault="009D5D98" w:rsidP="00EE7420">
      <w:pPr>
        <w:jc w:val="center"/>
      </w:pPr>
      <w:r w:rsidRPr="005D6181">
        <w:rPr>
          <w:b/>
        </w:rPr>
        <w:t xml:space="preserve">Figure </w:t>
      </w:r>
      <w:r>
        <w:rPr>
          <w:b/>
        </w:rPr>
        <w:t>4</w:t>
      </w:r>
      <w:r w:rsidRPr="005D6181">
        <w:rPr>
          <w:b/>
        </w:rPr>
        <w:t>:</w:t>
      </w:r>
      <w:r w:rsidRPr="005D6181">
        <w:t xml:space="preserve"> BLER for all codes with info bits = </w:t>
      </w:r>
      <w:r>
        <w:t>40</w:t>
      </w:r>
      <w:r w:rsidRPr="005D6181">
        <w:t xml:space="preserve"> and code rates = 1/3 (a) QPSK (b) 16QAM</w:t>
      </w:r>
    </w:p>
    <w:p w14:paraId="1BBBEBB8" w14:textId="77777777" w:rsidR="005C25B7" w:rsidRDefault="000F60AA" w:rsidP="007663A1">
      <w:pPr>
        <w:ind w:left="360"/>
        <w:jc w:val="center"/>
      </w:pPr>
      <w:r>
        <w:rPr>
          <w:noProof/>
          <w:lang w:eastAsia="en-GB"/>
        </w:rPr>
        <w:lastRenderedPageBreak/>
        <w:drawing>
          <wp:inline distT="0" distB="0" distL="0" distR="0" wp14:anchorId="2D7D15BA" wp14:editId="3AE050E5">
            <wp:extent cx="4781840" cy="3586039"/>
            <wp:effectExtent l="0" t="0" r="0" b="0"/>
            <wp:docPr id="9" name="Picture 9" descr="bler_vs_snr_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ler_vs_snr_5B_QPSK_R=1_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84585" cy="3588098"/>
                    </a:xfrm>
                    <a:prstGeom prst="rect">
                      <a:avLst/>
                    </a:prstGeom>
                    <a:noFill/>
                    <a:ln>
                      <a:noFill/>
                    </a:ln>
                  </pic:spPr>
                </pic:pic>
              </a:graphicData>
            </a:graphic>
          </wp:inline>
        </w:drawing>
      </w:r>
    </w:p>
    <w:p w14:paraId="134EA3AD" w14:textId="77777777" w:rsidR="007663A1" w:rsidRDefault="007663A1" w:rsidP="007663A1">
      <w:pPr>
        <w:ind w:left="360"/>
        <w:jc w:val="center"/>
      </w:pPr>
      <w:r>
        <w:t>(a)</w:t>
      </w:r>
    </w:p>
    <w:p w14:paraId="4AE9CF4E" w14:textId="77777777" w:rsidR="003244AB" w:rsidRDefault="000F60AA" w:rsidP="007663A1">
      <w:pPr>
        <w:ind w:left="360"/>
        <w:jc w:val="center"/>
      </w:pPr>
      <w:r>
        <w:rPr>
          <w:noProof/>
          <w:lang w:eastAsia="en-GB"/>
        </w:rPr>
        <w:lastRenderedPageBreak/>
        <w:drawing>
          <wp:inline distT="0" distB="0" distL="0" distR="0" wp14:anchorId="3E4DE8BE" wp14:editId="0C5B4929">
            <wp:extent cx="4834393" cy="3628280"/>
            <wp:effectExtent l="0" t="0" r="0" b="0"/>
            <wp:docPr id="10" name="Picture 10" descr="bler_vs_snr_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ler_vs_snr_5B_QAM16_R=1_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36846" cy="3630121"/>
                    </a:xfrm>
                    <a:prstGeom prst="rect">
                      <a:avLst/>
                    </a:prstGeom>
                    <a:noFill/>
                    <a:ln>
                      <a:noFill/>
                    </a:ln>
                  </pic:spPr>
                </pic:pic>
              </a:graphicData>
            </a:graphic>
          </wp:inline>
        </w:drawing>
      </w:r>
    </w:p>
    <w:p w14:paraId="06C2CAAA" w14:textId="77777777" w:rsidR="007663A1" w:rsidRDefault="007663A1" w:rsidP="007663A1">
      <w:pPr>
        <w:ind w:left="360"/>
        <w:jc w:val="center"/>
      </w:pPr>
      <w:r>
        <w:t>(b)</w:t>
      </w:r>
    </w:p>
    <w:p w14:paraId="79E5A1BD" w14:textId="77777777" w:rsidR="009D5D98" w:rsidRDefault="009D5D98" w:rsidP="00EE7420">
      <w:pPr>
        <w:ind w:left="360"/>
      </w:pPr>
      <w:r w:rsidRPr="005D6181">
        <w:rPr>
          <w:b/>
        </w:rPr>
        <w:t xml:space="preserve">Figure </w:t>
      </w:r>
      <w:r>
        <w:rPr>
          <w:b/>
        </w:rPr>
        <w:t>5</w:t>
      </w:r>
      <w:r w:rsidRPr="005D6181">
        <w:rPr>
          <w:b/>
        </w:rPr>
        <w:t>:</w:t>
      </w:r>
      <w:r w:rsidRPr="005D6181">
        <w:t xml:space="preserve"> BLER for all codes with info bits = </w:t>
      </w:r>
      <w:r>
        <w:t>40</w:t>
      </w:r>
      <w:r w:rsidRPr="005D6181">
        <w:t xml:space="preserve"> and code rates = 1/</w:t>
      </w:r>
      <w:r w:rsidR="007E22DB">
        <w:t>6</w:t>
      </w:r>
      <w:r w:rsidRPr="005D6181">
        <w:t xml:space="preserve"> (a) QPSK (b) 16QAM</w:t>
      </w:r>
    </w:p>
    <w:p w14:paraId="797AC286" w14:textId="77777777" w:rsidR="003244AB" w:rsidRDefault="003244AB" w:rsidP="009D5D98">
      <w:pPr>
        <w:ind w:left="360"/>
      </w:pPr>
    </w:p>
    <w:p w14:paraId="75857A0D" w14:textId="77777777" w:rsidR="003244AB" w:rsidRDefault="003244AB" w:rsidP="009D5D98">
      <w:pPr>
        <w:ind w:left="360"/>
      </w:pPr>
    </w:p>
    <w:p w14:paraId="1CA829CE" w14:textId="77777777" w:rsidR="003244AB" w:rsidRDefault="003244AB" w:rsidP="009D5D98">
      <w:pPr>
        <w:ind w:left="360"/>
      </w:pPr>
    </w:p>
    <w:p w14:paraId="7A5878A8" w14:textId="77777777" w:rsidR="003244AB" w:rsidRDefault="003244AB" w:rsidP="009D5D98">
      <w:pPr>
        <w:ind w:left="360"/>
      </w:pPr>
    </w:p>
    <w:p w14:paraId="2F19C768" w14:textId="77777777" w:rsidR="003244AB" w:rsidRDefault="000F60AA" w:rsidP="007663A1">
      <w:pPr>
        <w:ind w:left="360"/>
        <w:jc w:val="center"/>
      </w:pPr>
      <w:r>
        <w:rPr>
          <w:noProof/>
          <w:lang w:eastAsia="en-GB"/>
        </w:rPr>
        <w:lastRenderedPageBreak/>
        <w:drawing>
          <wp:inline distT="0" distB="0" distL="0" distR="0" wp14:anchorId="1F5D69AA" wp14:editId="33EDBD9F">
            <wp:extent cx="4989877" cy="3745065"/>
            <wp:effectExtent l="0" t="0" r="0" b="0"/>
            <wp:docPr id="11" name="Picture 11" descr="bler_vs_snr_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ler_vs_snr_5B_QPSK_R=1_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91635" cy="3746384"/>
                    </a:xfrm>
                    <a:prstGeom prst="rect">
                      <a:avLst/>
                    </a:prstGeom>
                    <a:noFill/>
                    <a:ln>
                      <a:noFill/>
                    </a:ln>
                  </pic:spPr>
                </pic:pic>
              </a:graphicData>
            </a:graphic>
          </wp:inline>
        </w:drawing>
      </w:r>
    </w:p>
    <w:p w14:paraId="4290479E" w14:textId="34183D7C" w:rsidR="00EE7420" w:rsidRDefault="00EE7420" w:rsidP="007663A1">
      <w:pPr>
        <w:ind w:left="360"/>
        <w:jc w:val="center"/>
      </w:pPr>
      <w:r>
        <w:t>(a)</w:t>
      </w:r>
    </w:p>
    <w:p w14:paraId="0B03BCB9" w14:textId="77777777" w:rsidR="003244AB" w:rsidRDefault="000F60AA" w:rsidP="007663A1">
      <w:pPr>
        <w:ind w:left="360"/>
        <w:jc w:val="center"/>
      </w:pPr>
      <w:r>
        <w:rPr>
          <w:noProof/>
          <w:lang w:eastAsia="en-GB"/>
        </w:rPr>
        <w:lastRenderedPageBreak/>
        <w:drawing>
          <wp:inline distT="0" distB="0" distL="0" distR="0" wp14:anchorId="104DBBAC" wp14:editId="6F06A243">
            <wp:extent cx="5128179" cy="3864334"/>
            <wp:effectExtent l="0" t="0" r="0" b="0"/>
            <wp:docPr id="12" name="Picture 12" descr="bler_vs_snr_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ler_vs_snr_5B_QAM16_R=1_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29882" cy="3865617"/>
                    </a:xfrm>
                    <a:prstGeom prst="rect">
                      <a:avLst/>
                    </a:prstGeom>
                    <a:noFill/>
                    <a:ln>
                      <a:noFill/>
                    </a:ln>
                  </pic:spPr>
                </pic:pic>
              </a:graphicData>
            </a:graphic>
          </wp:inline>
        </w:drawing>
      </w:r>
    </w:p>
    <w:p w14:paraId="296BB3D0" w14:textId="0C68D0C5" w:rsidR="003244AB" w:rsidRDefault="00EE7420" w:rsidP="00EE7420">
      <w:pPr>
        <w:ind w:left="360"/>
        <w:jc w:val="center"/>
      </w:pPr>
      <w:r>
        <w:t>(b)</w:t>
      </w:r>
    </w:p>
    <w:p w14:paraId="1871DE63" w14:textId="206DF8BF" w:rsidR="009D5D98" w:rsidRDefault="009D5D98" w:rsidP="008F2BD4">
      <w:pPr>
        <w:ind w:left="360"/>
      </w:pPr>
      <w:r w:rsidRPr="005D6181">
        <w:rPr>
          <w:b/>
        </w:rPr>
        <w:t xml:space="preserve">Figure </w:t>
      </w:r>
      <w:r>
        <w:rPr>
          <w:b/>
        </w:rPr>
        <w:t>6</w:t>
      </w:r>
      <w:r w:rsidRPr="005D6181">
        <w:rPr>
          <w:b/>
        </w:rPr>
        <w:t>:</w:t>
      </w:r>
      <w:r w:rsidRPr="005D6181">
        <w:t xml:space="preserve"> BLER for all codes with info bits = </w:t>
      </w:r>
      <w:r>
        <w:t>40</w:t>
      </w:r>
      <w:r w:rsidRPr="005D6181">
        <w:t xml:space="preserve"> and code rates = 1/</w:t>
      </w:r>
      <w:r w:rsidR="007E22DB">
        <w:t>12</w:t>
      </w:r>
      <w:r w:rsidRPr="005D6181">
        <w:t xml:space="preserve"> (a) QPSK (b) 16QAM</w:t>
      </w:r>
    </w:p>
    <w:p w14:paraId="6F1DCF95" w14:textId="77777777" w:rsidR="00582911" w:rsidRPr="005D6181" w:rsidRDefault="00582911" w:rsidP="00582911">
      <w:pPr>
        <w:jc w:val="both"/>
        <w:rPr>
          <w:b/>
          <w:u w:val="single"/>
        </w:rPr>
      </w:pPr>
      <w:r w:rsidRPr="005D6181">
        <w:rPr>
          <w:b/>
          <w:noProof/>
          <w:u w:val="single"/>
        </w:rPr>
        <w:t>200 bit</w:t>
      </w:r>
      <w:r w:rsidRPr="005D6181">
        <w:rPr>
          <w:b/>
          <w:u w:val="single"/>
        </w:rPr>
        <w:t xml:space="preserve"> info block size performance </w:t>
      </w:r>
    </w:p>
    <w:p w14:paraId="4A8189CF" w14:textId="0BAD7ADD"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noProof/>
          <w:sz w:val="20"/>
          <w:szCs w:val="20"/>
          <w:lang w:eastAsia="en-GB"/>
        </w:rPr>
        <w:lastRenderedPageBreak/>
        <w:drawing>
          <wp:inline distT="0" distB="0" distL="0" distR="0" wp14:anchorId="15302CDA" wp14:editId="7CB33688">
            <wp:extent cx="5222056" cy="3916542"/>
            <wp:effectExtent l="0" t="0" r="0" b="0"/>
            <wp:docPr id="27" name="Picture 27" descr="D:\userdata\Ran1\86\results\urllc_r6\bler_vs_snr_2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Ran1\86\results\urllc_r6\bler_vs_snr_25B_QPSK_R=1_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23835" cy="3917876"/>
                    </a:xfrm>
                    <a:prstGeom prst="rect">
                      <a:avLst/>
                    </a:prstGeom>
                    <a:noFill/>
                    <a:ln>
                      <a:noFill/>
                    </a:ln>
                  </pic:spPr>
                </pic:pic>
              </a:graphicData>
            </a:graphic>
          </wp:inline>
        </w:drawing>
      </w:r>
    </w:p>
    <w:p w14:paraId="58AB018B" w14:textId="53655D0E"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(a)</w:t>
      </w:r>
    </w:p>
    <w:p w14:paraId="6690AC81" w14:textId="2109115C"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noProof/>
          <w:sz w:val="20"/>
          <w:szCs w:val="20"/>
          <w:lang w:eastAsia="en-GB"/>
        </w:rPr>
        <w:lastRenderedPageBreak/>
        <w:drawing>
          <wp:inline distT="0" distB="0" distL="0" distR="0" wp14:anchorId="13079F5F" wp14:editId="4903C2FF">
            <wp:extent cx="5160396" cy="3870297"/>
            <wp:effectExtent l="0" t="0" r="0" b="0"/>
            <wp:docPr id="28" name="Picture 28" descr="D:\userdata\Ran1\86\results\urllc_r6\bler_vs_snr_2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Ran1\86\results\urllc_r6\bler_vs_snr_25B_QAM16_R=1_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67234" cy="3875426"/>
                    </a:xfrm>
                    <a:prstGeom prst="rect">
                      <a:avLst/>
                    </a:prstGeom>
                    <a:noFill/>
                    <a:ln>
                      <a:noFill/>
                    </a:ln>
                  </pic:spPr>
                </pic:pic>
              </a:graphicData>
            </a:graphic>
          </wp:inline>
        </w:drawing>
      </w:r>
    </w:p>
    <w:p w14:paraId="77D690D0" w14:textId="77777777"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(b)</w:t>
      </w:r>
    </w:p>
    <w:p w14:paraId="65B17619" w14:textId="7D7E79E3" w:rsidR="00582911" w:rsidRDefault="00582911" w:rsidP="008F2BD4">
      <w:pPr>
        <w:jc w:val="center"/>
      </w:pPr>
      <w:r w:rsidRPr="005D6181">
        <w:rPr>
          <w:b/>
        </w:rPr>
        <w:t xml:space="preserve">Figure </w:t>
      </w:r>
      <w:r>
        <w:rPr>
          <w:b/>
        </w:rPr>
        <w:t>7</w:t>
      </w:r>
      <w:r w:rsidRPr="005D6181">
        <w:rPr>
          <w:b/>
        </w:rPr>
        <w:t>:</w:t>
      </w:r>
      <w:r w:rsidRPr="005D6181">
        <w:t xml:space="preserve"> BLER for all codes with info bits = 200 and code rates = 1/3 (a) QPSK (b) 16QAM</w:t>
      </w:r>
    </w:p>
    <w:p w14:paraId="640C775E" w14:textId="77777777" w:rsidR="00582911" w:rsidRDefault="000F60AA" w:rsidP="00342D0A">
      <w:pPr>
        <w:jc w:val="center"/>
        <w:rPr>
          <w:rFonts w:ascii="Arial" w:hAnsi="Arial" w:cs="Arial"/>
          <w:sz w:val="32"/>
          <w:szCs w:val="32"/>
        </w:rPr>
      </w:pPr>
      <w:r>
        <w:rPr>
          <w:rFonts w:ascii="Arial" w:hAnsi="Arial" w:cs="Arial"/>
          <w:noProof/>
          <w:sz w:val="32"/>
          <w:szCs w:val="32"/>
          <w:lang w:eastAsia="en-GB"/>
        </w:rPr>
        <w:lastRenderedPageBreak/>
        <w:drawing>
          <wp:inline distT="0" distB="0" distL="0" distR="0" wp14:anchorId="62276353" wp14:editId="1C1A4869">
            <wp:extent cx="5038090" cy="3778250"/>
            <wp:effectExtent l="0" t="0" r="0" b="0"/>
            <wp:docPr id="13" name="Picture 13" descr="bler_vs_snr_2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ler_vs_snr_25B_QPSK_R=1_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8090" cy="3778250"/>
                    </a:xfrm>
                    <a:prstGeom prst="rect">
                      <a:avLst/>
                    </a:prstGeom>
                    <a:noFill/>
                    <a:ln>
                      <a:noFill/>
                    </a:ln>
                  </pic:spPr>
                </pic:pic>
              </a:graphicData>
            </a:graphic>
          </wp:inline>
        </w:drawing>
      </w:r>
    </w:p>
    <w:p w14:paraId="4D4C4CA1" w14:textId="77777777" w:rsidR="00342D0A" w:rsidRDefault="00582911" w:rsidP="00342D0A">
      <w:pPr>
        <w:jc w:val="center"/>
      </w:pPr>
      <w:r w:rsidRPr="005D6181">
        <w:t>(a)</w:t>
      </w:r>
    </w:p>
    <w:p w14:paraId="0324A385" w14:textId="77777777" w:rsidR="00582911" w:rsidRPr="005D6181" w:rsidRDefault="000F60AA" w:rsidP="00342D0A">
      <w:pPr>
        <w:jc w:val="center"/>
      </w:pPr>
      <w:r>
        <w:rPr>
          <w:noProof/>
          <w:lang w:eastAsia="en-GB"/>
        </w:rPr>
        <w:lastRenderedPageBreak/>
        <w:drawing>
          <wp:inline distT="0" distB="0" distL="0" distR="0" wp14:anchorId="3758B525" wp14:editId="612A0D7A">
            <wp:extent cx="4865370" cy="3657600"/>
            <wp:effectExtent l="0" t="0" r="0" b="0"/>
            <wp:docPr id="14" name="Picture 14" descr="bler_vs_snr_2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ler_vs_snr_25B_QAM16_R=1_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65370" cy="3657600"/>
                    </a:xfrm>
                    <a:prstGeom prst="rect">
                      <a:avLst/>
                    </a:prstGeom>
                    <a:noFill/>
                    <a:ln>
                      <a:noFill/>
                    </a:ln>
                  </pic:spPr>
                </pic:pic>
              </a:graphicData>
            </a:graphic>
          </wp:inline>
        </w:drawing>
      </w:r>
    </w:p>
    <w:p w14:paraId="2FA1CF6D" w14:textId="77777777" w:rsidR="00582911" w:rsidRPr="005D6181" w:rsidRDefault="00582911" w:rsidP="00582911">
      <w:pPr>
        <w:jc w:val="center"/>
      </w:pPr>
      <w:r w:rsidRPr="005D6181">
        <w:t>(b)</w:t>
      </w:r>
    </w:p>
    <w:p w14:paraId="6D9F6595" w14:textId="77777777" w:rsidR="00582911" w:rsidRPr="005D6181" w:rsidRDefault="00582911" w:rsidP="00582911">
      <w:pPr>
        <w:ind w:left="360"/>
        <w:jc w:val="center"/>
        <w:rPr>
          <w:rFonts w:ascii="Arial" w:hAnsi="Arial" w:cs="Arial"/>
          <w:sz w:val="32"/>
          <w:szCs w:val="32"/>
        </w:rPr>
      </w:pPr>
      <w:r w:rsidRPr="005D6181">
        <w:rPr>
          <w:b/>
        </w:rPr>
        <w:t xml:space="preserve">Figure </w:t>
      </w:r>
      <w:r>
        <w:rPr>
          <w:b/>
        </w:rPr>
        <w:t>8</w:t>
      </w:r>
      <w:r w:rsidRPr="005D6181">
        <w:rPr>
          <w:b/>
        </w:rPr>
        <w:t>:</w:t>
      </w:r>
      <w:r w:rsidRPr="005D6181">
        <w:t xml:space="preserve"> BLER for all codes with info bits = 200 and code rates = 1/</w:t>
      </w:r>
      <w:r>
        <w:t xml:space="preserve">6 </w:t>
      </w:r>
      <w:r w:rsidRPr="005D6181">
        <w:t>(a) QPSK (b) 16QAM</w:t>
      </w:r>
    </w:p>
    <w:p w14:paraId="170905EF" w14:textId="77777777" w:rsidR="00582911" w:rsidRDefault="000F60AA" w:rsidP="00582911">
      <w:pPr>
        <w:ind w:left="360"/>
        <w:jc w:val="center"/>
        <w:rPr>
          <w:rFonts w:ascii="Arial" w:hAnsi="Arial" w:cs="Arial"/>
          <w:sz w:val="32"/>
          <w:szCs w:val="32"/>
        </w:rPr>
      </w:pPr>
      <w:r>
        <w:rPr>
          <w:rFonts w:ascii="Arial" w:hAnsi="Arial" w:cs="Arial"/>
          <w:noProof/>
          <w:sz w:val="32"/>
          <w:szCs w:val="32"/>
          <w:lang w:eastAsia="en-GB"/>
        </w:rPr>
        <w:lastRenderedPageBreak/>
        <w:drawing>
          <wp:inline distT="0" distB="0" distL="0" distR="0" wp14:anchorId="2553F4A3" wp14:editId="20DCD999">
            <wp:extent cx="5098415" cy="3821430"/>
            <wp:effectExtent l="0" t="0" r="6985" b="7620"/>
            <wp:docPr id="15" name="Picture 15" descr="bler_vs_snr_2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ler_vs_snr_25B_QPSK_R=1_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98415" cy="3821430"/>
                    </a:xfrm>
                    <a:prstGeom prst="rect">
                      <a:avLst/>
                    </a:prstGeom>
                    <a:noFill/>
                    <a:ln>
                      <a:noFill/>
                    </a:ln>
                  </pic:spPr>
                </pic:pic>
              </a:graphicData>
            </a:graphic>
          </wp:inline>
        </w:drawing>
      </w:r>
    </w:p>
    <w:p w14:paraId="50355E97" w14:textId="77777777" w:rsidR="00752AF9" w:rsidRDefault="00752AF9" w:rsidP="00582911">
      <w:pPr>
        <w:ind w:left="360"/>
        <w:jc w:val="center"/>
        <w:rPr>
          <w:rFonts w:ascii="Times New Roman" w:hAnsi="Times New Roman"/>
          <w:sz w:val="20"/>
          <w:szCs w:val="20"/>
        </w:rPr>
      </w:pPr>
      <w:r w:rsidRPr="00752AF9">
        <w:rPr>
          <w:rFonts w:ascii="Times New Roman" w:hAnsi="Times New Roman"/>
          <w:sz w:val="20"/>
          <w:szCs w:val="20"/>
        </w:rPr>
        <w:t>(a)</w:t>
      </w:r>
    </w:p>
    <w:p w14:paraId="2A7AAC9C" w14:textId="77777777" w:rsidR="009D5D98" w:rsidRDefault="000F60AA" w:rsidP="00582911">
      <w:pPr>
        <w:ind w:left="360"/>
        <w:jc w:val="center"/>
        <w:rPr>
          <w:rFonts w:ascii="Times New Roman" w:hAnsi="Times New Roman"/>
          <w:sz w:val="20"/>
          <w:szCs w:val="20"/>
        </w:rPr>
      </w:pPr>
      <w:r>
        <w:rPr>
          <w:rFonts w:ascii="Times New Roman" w:hAnsi="Times New Roman"/>
          <w:noProof/>
          <w:sz w:val="20"/>
          <w:szCs w:val="20"/>
          <w:lang w:eastAsia="en-GB"/>
        </w:rPr>
        <w:lastRenderedPageBreak/>
        <w:drawing>
          <wp:inline distT="0" distB="0" distL="0" distR="0" wp14:anchorId="539487E4" wp14:editId="042E1058">
            <wp:extent cx="5434330" cy="4071620"/>
            <wp:effectExtent l="0" t="0" r="0" b="5080"/>
            <wp:docPr id="16" name="Picture 16" descr="bler_vs_snr_2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ler_vs_snr_25B_QAM16_R=1_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34330" cy="4071620"/>
                    </a:xfrm>
                    <a:prstGeom prst="rect">
                      <a:avLst/>
                    </a:prstGeom>
                    <a:noFill/>
                    <a:ln>
                      <a:noFill/>
                    </a:ln>
                  </pic:spPr>
                </pic:pic>
              </a:graphicData>
            </a:graphic>
          </wp:inline>
        </w:drawing>
      </w:r>
    </w:p>
    <w:p w14:paraId="3F3CA9C6" w14:textId="77777777" w:rsidR="009D5D98" w:rsidRPr="00752AF9" w:rsidRDefault="009D5D98" w:rsidP="00582911">
      <w:pPr>
        <w:ind w:left="360"/>
        <w:jc w:val="center"/>
        <w:rPr>
          <w:rFonts w:ascii="Times New Roman" w:hAnsi="Times New Roman"/>
          <w:sz w:val="20"/>
          <w:szCs w:val="20"/>
        </w:rPr>
      </w:pPr>
      <w:r>
        <w:rPr>
          <w:rFonts w:ascii="Times New Roman" w:hAnsi="Times New Roman"/>
          <w:sz w:val="20"/>
          <w:szCs w:val="20"/>
        </w:rPr>
        <w:t>(b)</w:t>
      </w:r>
    </w:p>
    <w:p w14:paraId="1549E740" w14:textId="77777777" w:rsidR="00582911" w:rsidRPr="00752AF9" w:rsidRDefault="00582911" w:rsidP="00582911">
      <w:pPr>
        <w:ind w:left="360"/>
        <w:jc w:val="center"/>
        <w:rPr>
          <w:rFonts w:ascii="Times New Roman" w:hAnsi="Times New Roman"/>
          <w:sz w:val="20"/>
          <w:szCs w:val="20"/>
        </w:rPr>
      </w:pPr>
      <w:r w:rsidRPr="00752AF9">
        <w:rPr>
          <w:rFonts w:ascii="Times New Roman" w:hAnsi="Times New Roman"/>
          <w:b/>
          <w:sz w:val="20"/>
          <w:szCs w:val="20"/>
        </w:rPr>
        <w:t>Figure 9:</w:t>
      </w:r>
      <w:r w:rsidRPr="00752AF9">
        <w:rPr>
          <w:rFonts w:ascii="Times New Roman" w:hAnsi="Times New Roman"/>
          <w:sz w:val="20"/>
          <w:szCs w:val="20"/>
        </w:rPr>
        <w:t xml:space="preserve"> BLER for all codes with info bits = 200 and code rates = 1/12 (a) QPSK (b) 16QAM</w:t>
      </w:r>
    </w:p>
    <w:p w14:paraId="623EE1B0" w14:textId="2649BF3D" w:rsidR="00582911" w:rsidRDefault="008F2BD4" w:rsidP="00582911">
      <w:pPr>
        <w:jc w:val="both"/>
        <w:rPr>
          <w:b/>
          <w:u w:val="single"/>
        </w:rPr>
      </w:pPr>
      <w:r>
        <w:rPr>
          <w:b/>
          <w:noProof/>
          <w:u w:val="single"/>
        </w:rPr>
        <w:t>6</w:t>
      </w:r>
      <w:r w:rsidR="00582911" w:rsidRPr="005D6181">
        <w:rPr>
          <w:b/>
          <w:noProof/>
          <w:u w:val="single"/>
        </w:rPr>
        <w:t>00 bit</w:t>
      </w:r>
      <w:r w:rsidR="00582911" w:rsidRPr="005D6181">
        <w:rPr>
          <w:b/>
          <w:u w:val="single"/>
        </w:rPr>
        <w:t xml:space="preserve"> info block size performance </w:t>
      </w:r>
    </w:p>
    <w:p w14:paraId="763A41FA" w14:textId="651C0FBD" w:rsidR="008F2BD4" w:rsidRPr="008F2BD4" w:rsidRDefault="008F2BD4" w:rsidP="008F2BD4">
      <w:pPr>
        <w:jc w:val="center"/>
        <w:rPr>
          <w:rFonts w:ascii="Times New Roman" w:hAnsi="Times New Roman" w:cs="Times New Roman"/>
          <w:b/>
          <w:sz w:val="20"/>
          <w:szCs w:val="20"/>
        </w:rPr>
      </w:pPr>
      <w:r w:rsidRPr="008F2BD4">
        <w:rPr>
          <w:rFonts w:ascii="Times New Roman" w:hAnsi="Times New Roman" w:cs="Times New Roman"/>
          <w:noProof/>
          <w:sz w:val="20"/>
          <w:szCs w:val="20"/>
          <w:lang w:eastAsia="en-GB"/>
        </w:rPr>
        <w:lastRenderedPageBreak/>
        <w:drawing>
          <wp:inline distT="0" distB="0" distL="0" distR="0" wp14:anchorId="542AF713" wp14:editId="54A33369">
            <wp:extent cx="4764603" cy="3573453"/>
            <wp:effectExtent l="0" t="0" r="0" b="0"/>
            <wp:docPr id="29" name="Picture 29" descr="D:\userdata\Ran1\86\results\urllc_r6\bler_vs_snr_7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Ran1\86\results\urllc_r6\bler_vs_snr_75B_QPSK_R=1_3.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76016" cy="3582013"/>
                    </a:xfrm>
                    <a:prstGeom prst="rect">
                      <a:avLst/>
                    </a:prstGeom>
                    <a:noFill/>
                    <a:ln>
                      <a:noFill/>
                    </a:ln>
                  </pic:spPr>
                </pic:pic>
              </a:graphicData>
            </a:graphic>
          </wp:inline>
        </w:drawing>
      </w:r>
    </w:p>
    <w:p w14:paraId="7C8AC219" w14:textId="5B6850D4"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(a)</w:t>
      </w:r>
    </w:p>
    <w:p w14:paraId="34020437" w14:textId="23F239A8" w:rsidR="008F2BD4" w:rsidRPr="008F2BD4" w:rsidRDefault="008F2BD4" w:rsidP="008F2BD4">
      <w:pPr>
        <w:jc w:val="center"/>
        <w:rPr>
          <w:rFonts w:ascii="Times New Roman" w:hAnsi="Times New Roman" w:cs="Times New Roman"/>
          <w:b/>
          <w:sz w:val="20"/>
          <w:szCs w:val="20"/>
        </w:rPr>
      </w:pPr>
      <w:r w:rsidRPr="008F2BD4">
        <w:rPr>
          <w:rFonts w:ascii="Times New Roman" w:hAnsi="Times New Roman" w:cs="Times New Roman"/>
          <w:b/>
          <w:noProof/>
          <w:sz w:val="20"/>
          <w:szCs w:val="20"/>
          <w:lang w:eastAsia="en-GB"/>
        </w:rPr>
        <w:lastRenderedPageBreak/>
        <w:drawing>
          <wp:inline distT="0" distB="0" distL="0" distR="0" wp14:anchorId="46A73F63" wp14:editId="48F686BE">
            <wp:extent cx="4592569" cy="3444427"/>
            <wp:effectExtent l="0" t="0" r="0" b="0"/>
            <wp:docPr id="30" name="Picture 30" descr="D:\userdata\Ran1\86\results\urllc_r6\bler_vs_snr_7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Ran1\86\results\urllc_r6\bler_vs_snr_75B_QAM16_R=1_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03794" cy="3452845"/>
                    </a:xfrm>
                    <a:prstGeom prst="rect">
                      <a:avLst/>
                    </a:prstGeom>
                    <a:noFill/>
                    <a:ln>
                      <a:noFill/>
                    </a:ln>
                  </pic:spPr>
                </pic:pic>
              </a:graphicData>
            </a:graphic>
          </wp:inline>
        </w:drawing>
      </w:r>
    </w:p>
    <w:p w14:paraId="4BF1C1E3" w14:textId="4273DC37"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(b)</w:t>
      </w:r>
    </w:p>
    <w:p w14:paraId="4C687724" w14:textId="77777777" w:rsidR="008F2BD4" w:rsidRDefault="008F2BD4" w:rsidP="007663A1">
      <w:pPr>
        <w:rPr>
          <w:b/>
        </w:rPr>
      </w:pPr>
    </w:p>
    <w:p w14:paraId="2164FFEC" w14:textId="77777777" w:rsidR="007663A1" w:rsidRDefault="00582911" w:rsidP="008F2BD4">
      <w:pPr>
        <w:jc w:val="center"/>
      </w:pPr>
      <w:r w:rsidRPr="005D6181">
        <w:rPr>
          <w:b/>
        </w:rPr>
        <w:t xml:space="preserve">Figure </w:t>
      </w:r>
      <w:r>
        <w:rPr>
          <w:b/>
        </w:rPr>
        <w:t>10</w:t>
      </w:r>
      <w:r w:rsidRPr="005D6181">
        <w:rPr>
          <w:b/>
        </w:rPr>
        <w:t>:</w:t>
      </w:r>
      <w:r w:rsidRPr="005D6181">
        <w:t xml:space="preserve"> BLER for all codes with info bits = </w:t>
      </w:r>
      <w:r>
        <w:t>6</w:t>
      </w:r>
      <w:r w:rsidRPr="005D6181">
        <w:t>00 and code rates = 1/3 (a) QPSK (b) 16QAM</w:t>
      </w:r>
    </w:p>
    <w:p w14:paraId="3ABAB230" w14:textId="77777777" w:rsidR="003244AB" w:rsidRDefault="000F60AA" w:rsidP="00AC4BA8">
      <w:pPr>
        <w:jc w:val="center"/>
      </w:pPr>
      <w:r>
        <w:rPr>
          <w:noProof/>
          <w:lang w:eastAsia="en-GB"/>
        </w:rPr>
        <w:lastRenderedPageBreak/>
        <w:drawing>
          <wp:inline distT="0" distB="0" distL="0" distR="0" wp14:anchorId="7635C3A0" wp14:editId="079ED228">
            <wp:extent cx="4882515" cy="3657600"/>
            <wp:effectExtent l="0" t="0" r="0" b="0"/>
            <wp:docPr id="17" name="Picture 17" descr="bler_vs_snr_7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ler_vs_snr_75B_QPSK_R=1_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2515" cy="3657600"/>
                    </a:xfrm>
                    <a:prstGeom prst="rect">
                      <a:avLst/>
                    </a:prstGeom>
                    <a:noFill/>
                    <a:ln>
                      <a:noFill/>
                    </a:ln>
                  </pic:spPr>
                </pic:pic>
              </a:graphicData>
            </a:graphic>
          </wp:inline>
        </w:drawing>
      </w:r>
    </w:p>
    <w:p w14:paraId="2752B0C8" w14:textId="77777777" w:rsidR="007663A1" w:rsidRDefault="007663A1" w:rsidP="00AC4BA8">
      <w:pPr>
        <w:jc w:val="center"/>
      </w:pPr>
      <w:r>
        <w:t>(a)</w:t>
      </w:r>
    </w:p>
    <w:p w14:paraId="2A54BE3A" w14:textId="77777777" w:rsidR="003244AB" w:rsidRDefault="000F60AA" w:rsidP="007663A1">
      <w:pPr>
        <w:jc w:val="center"/>
      </w:pPr>
      <w:r>
        <w:rPr>
          <w:noProof/>
          <w:lang w:eastAsia="en-GB"/>
        </w:rPr>
        <w:lastRenderedPageBreak/>
        <w:drawing>
          <wp:inline distT="0" distB="0" distL="0" distR="0" wp14:anchorId="72F0F3E9" wp14:editId="20CA385E">
            <wp:extent cx="5098415" cy="3821430"/>
            <wp:effectExtent l="0" t="0" r="6985" b="7620"/>
            <wp:docPr id="18" name="Picture 18" descr="bler_vs_snr_7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ler_vs_snr_75B_QAM16_R=1_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98415" cy="3821430"/>
                    </a:xfrm>
                    <a:prstGeom prst="rect">
                      <a:avLst/>
                    </a:prstGeom>
                    <a:noFill/>
                    <a:ln>
                      <a:noFill/>
                    </a:ln>
                  </pic:spPr>
                </pic:pic>
              </a:graphicData>
            </a:graphic>
          </wp:inline>
        </w:drawing>
      </w:r>
    </w:p>
    <w:p w14:paraId="10127B2F" w14:textId="77777777" w:rsidR="007663A1" w:rsidRDefault="007663A1" w:rsidP="007663A1">
      <w:pPr>
        <w:jc w:val="center"/>
      </w:pPr>
      <w:r>
        <w:t>(b)</w:t>
      </w:r>
    </w:p>
    <w:p w14:paraId="300C71D2" w14:textId="77777777" w:rsidR="00582911" w:rsidRDefault="00582911" w:rsidP="007663A1">
      <w:pPr>
        <w:jc w:val="center"/>
      </w:pPr>
      <w:r w:rsidRPr="005D6181">
        <w:rPr>
          <w:b/>
        </w:rPr>
        <w:t xml:space="preserve">Figure </w:t>
      </w:r>
      <w:r>
        <w:rPr>
          <w:b/>
        </w:rPr>
        <w:t>11</w:t>
      </w:r>
      <w:r w:rsidRPr="005D6181">
        <w:rPr>
          <w:b/>
        </w:rPr>
        <w:t>:</w:t>
      </w:r>
      <w:r w:rsidRPr="005D6181">
        <w:t xml:space="preserve"> BLER for all codes with info bits = </w:t>
      </w:r>
      <w:r>
        <w:t>6</w:t>
      </w:r>
      <w:r w:rsidRPr="005D6181">
        <w:t>00 and code rates = 1/</w:t>
      </w:r>
      <w:r>
        <w:t>6</w:t>
      </w:r>
      <w:r w:rsidRPr="005D6181">
        <w:t xml:space="preserve"> (a) QPSK (b) 16QAM</w:t>
      </w:r>
    </w:p>
    <w:p w14:paraId="68776485" w14:textId="77777777" w:rsidR="003244AB" w:rsidRPr="007663A1" w:rsidRDefault="003244AB" w:rsidP="007E22DB">
      <w:pPr>
        <w:rPr>
          <w:rFonts w:ascii="Times New Roman" w:hAnsi="Times New Roman"/>
          <w:sz w:val="20"/>
          <w:szCs w:val="20"/>
        </w:rPr>
      </w:pPr>
    </w:p>
    <w:p w14:paraId="47583D59" w14:textId="77777777" w:rsidR="003244AB" w:rsidRPr="007663A1" w:rsidRDefault="000F60AA" w:rsidP="007663A1">
      <w:pPr>
        <w:jc w:val="center"/>
        <w:rPr>
          <w:rFonts w:ascii="Times New Roman" w:hAnsi="Times New Roman"/>
          <w:sz w:val="20"/>
          <w:szCs w:val="20"/>
        </w:rPr>
      </w:pPr>
      <w:r>
        <w:rPr>
          <w:rFonts w:ascii="Times New Roman" w:hAnsi="Times New Roman"/>
          <w:noProof/>
          <w:sz w:val="20"/>
          <w:szCs w:val="20"/>
          <w:lang w:eastAsia="en-GB"/>
        </w:rPr>
        <w:lastRenderedPageBreak/>
        <w:drawing>
          <wp:inline distT="0" distB="0" distL="0" distR="0" wp14:anchorId="08E13868" wp14:editId="433DA17B">
            <wp:extent cx="5072380" cy="3804285"/>
            <wp:effectExtent l="0" t="0" r="0" b="5715"/>
            <wp:docPr id="19" name="Picture 19" descr="bler_vs_snr_7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ler_vs_snr_75B_QPSK_R=1_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72380" cy="3804285"/>
                    </a:xfrm>
                    <a:prstGeom prst="rect">
                      <a:avLst/>
                    </a:prstGeom>
                    <a:noFill/>
                    <a:ln>
                      <a:noFill/>
                    </a:ln>
                  </pic:spPr>
                </pic:pic>
              </a:graphicData>
            </a:graphic>
          </wp:inline>
        </w:drawing>
      </w:r>
    </w:p>
    <w:p w14:paraId="1F3662EA" w14:textId="77777777" w:rsidR="007663A1" w:rsidRPr="007663A1" w:rsidRDefault="007663A1" w:rsidP="007663A1">
      <w:pPr>
        <w:jc w:val="center"/>
        <w:rPr>
          <w:rFonts w:ascii="Times New Roman" w:hAnsi="Times New Roman"/>
          <w:sz w:val="20"/>
          <w:szCs w:val="20"/>
        </w:rPr>
      </w:pPr>
      <w:r w:rsidRPr="007663A1">
        <w:rPr>
          <w:rFonts w:ascii="Times New Roman" w:hAnsi="Times New Roman"/>
          <w:sz w:val="20"/>
          <w:szCs w:val="20"/>
        </w:rPr>
        <w:t>(a)</w:t>
      </w:r>
    </w:p>
    <w:p w14:paraId="047D6DD9" w14:textId="77777777" w:rsidR="003244AB" w:rsidRPr="007663A1" w:rsidRDefault="000F60AA" w:rsidP="007663A1">
      <w:pPr>
        <w:jc w:val="center"/>
        <w:rPr>
          <w:rFonts w:ascii="Times New Roman" w:hAnsi="Times New Roman"/>
          <w:sz w:val="20"/>
          <w:szCs w:val="20"/>
        </w:rPr>
      </w:pPr>
      <w:r>
        <w:rPr>
          <w:rFonts w:ascii="Times New Roman" w:hAnsi="Times New Roman"/>
          <w:noProof/>
          <w:sz w:val="20"/>
          <w:szCs w:val="20"/>
          <w:lang w:eastAsia="en-GB"/>
        </w:rPr>
        <w:lastRenderedPageBreak/>
        <w:drawing>
          <wp:inline distT="0" distB="0" distL="0" distR="0" wp14:anchorId="2E68D243" wp14:editId="0657215F">
            <wp:extent cx="5270500" cy="3959225"/>
            <wp:effectExtent l="0" t="0" r="6350" b="3175"/>
            <wp:docPr id="20" name="Picture 20" descr="bler_vs_snr_7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ler_vs_snr_75B_QAM16_R=1_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0500" cy="3959225"/>
                    </a:xfrm>
                    <a:prstGeom prst="rect">
                      <a:avLst/>
                    </a:prstGeom>
                    <a:noFill/>
                    <a:ln>
                      <a:noFill/>
                    </a:ln>
                  </pic:spPr>
                </pic:pic>
              </a:graphicData>
            </a:graphic>
          </wp:inline>
        </w:drawing>
      </w:r>
    </w:p>
    <w:p w14:paraId="5AEBD235" w14:textId="77777777" w:rsidR="007663A1" w:rsidRPr="007663A1" w:rsidRDefault="007663A1" w:rsidP="007663A1">
      <w:pPr>
        <w:jc w:val="center"/>
        <w:rPr>
          <w:rFonts w:ascii="Times New Roman" w:hAnsi="Times New Roman"/>
          <w:sz w:val="20"/>
          <w:szCs w:val="20"/>
        </w:rPr>
      </w:pPr>
      <w:r w:rsidRPr="007663A1">
        <w:rPr>
          <w:rFonts w:ascii="Times New Roman" w:hAnsi="Times New Roman"/>
          <w:sz w:val="20"/>
          <w:szCs w:val="20"/>
        </w:rPr>
        <w:t>(b)</w:t>
      </w:r>
    </w:p>
    <w:p w14:paraId="23EC13D2" w14:textId="77777777" w:rsidR="00582911" w:rsidRPr="007663A1" w:rsidRDefault="00582911" w:rsidP="007663A1">
      <w:pPr>
        <w:jc w:val="center"/>
        <w:rPr>
          <w:rFonts w:ascii="Times New Roman" w:hAnsi="Times New Roman"/>
          <w:sz w:val="20"/>
          <w:szCs w:val="20"/>
        </w:rPr>
      </w:pPr>
      <w:r w:rsidRPr="007663A1">
        <w:rPr>
          <w:rFonts w:ascii="Times New Roman" w:hAnsi="Times New Roman"/>
          <w:b/>
          <w:sz w:val="20"/>
          <w:szCs w:val="20"/>
        </w:rPr>
        <w:t>Figure 12:</w:t>
      </w:r>
      <w:r w:rsidRPr="007663A1">
        <w:rPr>
          <w:rFonts w:ascii="Times New Roman" w:hAnsi="Times New Roman"/>
          <w:sz w:val="20"/>
          <w:szCs w:val="20"/>
        </w:rPr>
        <w:t xml:space="preserve"> BLER for all codes with info bits = 600 and code rates = 1/12 (a) QPSK (b) 16QAM</w:t>
      </w:r>
    </w:p>
    <w:p w14:paraId="349C1565" w14:textId="77777777" w:rsidR="008F2BD4" w:rsidRDefault="008F2BD4" w:rsidP="00582911">
      <w:pPr>
        <w:jc w:val="both"/>
        <w:rPr>
          <w:b/>
          <w:u w:val="single"/>
        </w:rPr>
      </w:pPr>
    </w:p>
    <w:p w14:paraId="32C12D97" w14:textId="77777777" w:rsidR="00582911" w:rsidRPr="005D6181" w:rsidRDefault="007663A1" w:rsidP="00582911">
      <w:pPr>
        <w:jc w:val="both"/>
        <w:rPr>
          <w:b/>
          <w:u w:val="single"/>
        </w:rPr>
      </w:pPr>
      <w:r>
        <w:rPr>
          <w:b/>
          <w:u w:val="single"/>
        </w:rPr>
        <w:t>1</w:t>
      </w:r>
      <w:r w:rsidR="00582911" w:rsidRPr="005D6181">
        <w:rPr>
          <w:b/>
          <w:u w:val="single"/>
        </w:rPr>
        <w:t xml:space="preserve">000 bit info block size performance </w:t>
      </w:r>
    </w:p>
    <w:p w14:paraId="62ED8C85" w14:textId="691F7D1D"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noProof/>
          <w:sz w:val="20"/>
          <w:szCs w:val="20"/>
          <w:lang w:eastAsia="en-GB"/>
        </w:rPr>
        <w:lastRenderedPageBreak/>
        <w:drawing>
          <wp:inline distT="0" distB="0" distL="0" distR="0" wp14:anchorId="5314A9F7" wp14:editId="33B9D59E">
            <wp:extent cx="4822209" cy="3616657"/>
            <wp:effectExtent l="0" t="0" r="0" b="0"/>
            <wp:docPr id="31" name="Picture 31" descr="D:\userdata\Ran1\86\results\urllc_r6\bler_vs_snr_12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Ran1\86\results\urllc_r6\bler_vs_snr_125B_QPSK_R=1_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23573" cy="3617680"/>
                    </a:xfrm>
                    <a:prstGeom prst="rect">
                      <a:avLst/>
                    </a:prstGeom>
                    <a:noFill/>
                    <a:ln>
                      <a:noFill/>
                    </a:ln>
                  </pic:spPr>
                </pic:pic>
              </a:graphicData>
            </a:graphic>
          </wp:inline>
        </w:drawing>
      </w:r>
    </w:p>
    <w:p w14:paraId="26E08609" w14:textId="70DC4E80"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(a)</w:t>
      </w:r>
    </w:p>
    <w:p w14:paraId="7B44EF0D" w14:textId="37E41E63" w:rsidR="008F2BD4" w:rsidRDefault="008F2BD4" w:rsidP="008F2BD4">
      <w:pPr>
        <w:jc w:val="center"/>
        <w:rPr>
          <w:b/>
        </w:rPr>
      </w:pPr>
      <w:r w:rsidRPr="008F2BD4">
        <w:rPr>
          <w:b/>
          <w:noProof/>
          <w:lang w:eastAsia="en-GB"/>
        </w:rPr>
        <w:lastRenderedPageBreak/>
        <w:drawing>
          <wp:inline distT="0" distB="0" distL="0" distR="0" wp14:anchorId="14BAC852" wp14:editId="02237F8A">
            <wp:extent cx="4949588" cy="3712191"/>
            <wp:effectExtent l="0" t="0" r="0" b="0"/>
            <wp:docPr id="32" name="Picture 32" descr="D:\userdata\Ran1\86\results\urllc_r6\bler_vs_snr_12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serdata\Ran1\86\results\urllc_r6\bler_vs_snr_125B_QAM16_R=1_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51883" cy="3713912"/>
                    </a:xfrm>
                    <a:prstGeom prst="rect">
                      <a:avLst/>
                    </a:prstGeom>
                    <a:noFill/>
                    <a:ln>
                      <a:noFill/>
                    </a:ln>
                  </pic:spPr>
                </pic:pic>
              </a:graphicData>
            </a:graphic>
          </wp:inline>
        </w:drawing>
      </w:r>
    </w:p>
    <w:p w14:paraId="4EBC6EE6" w14:textId="094C4147"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(b)</w:t>
      </w:r>
    </w:p>
    <w:p w14:paraId="37FECC94" w14:textId="77777777" w:rsidR="00582911" w:rsidRDefault="00582911" w:rsidP="008F2BD4">
      <w:pPr>
        <w:jc w:val="center"/>
      </w:pPr>
      <w:r w:rsidRPr="005D6181">
        <w:rPr>
          <w:b/>
        </w:rPr>
        <w:t xml:space="preserve">Figure </w:t>
      </w:r>
      <w:r>
        <w:rPr>
          <w:b/>
        </w:rPr>
        <w:t>13</w:t>
      </w:r>
      <w:r w:rsidRPr="005D6181">
        <w:rPr>
          <w:b/>
        </w:rPr>
        <w:t>:</w:t>
      </w:r>
      <w:r w:rsidRPr="005D6181">
        <w:t xml:space="preserve"> BLER for all codes with info bits = 1000 and code rates = 1/3 (a) QPSK (b) 16QAM</w:t>
      </w:r>
    </w:p>
    <w:p w14:paraId="44FB119F" w14:textId="77777777" w:rsidR="00AC4BA8" w:rsidRDefault="000F60AA" w:rsidP="00AC4BA8">
      <w:pPr>
        <w:jc w:val="center"/>
      </w:pPr>
      <w:r>
        <w:rPr>
          <w:noProof/>
          <w:lang w:eastAsia="en-GB"/>
        </w:rPr>
        <w:lastRenderedPageBreak/>
        <w:drawing>
          <wp:inline distT="0" distB="0" distL="0" distR="0" wp14:anchorId="57A7E27F" wp14:editId="5EA909B0">
            <wp:extent cx="5132705" cy="3855720"/>
            <wp:effectExtent l="0" t="0" r="0" b="0"/>
            <wp:docPr id="21" name="Picture 21" descr="bler_vs_snr_12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ler_vs_snr_125B_QPSK_R=1_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32705" cy="3855720"/>
                    </a:xfrm>
                    <a:prstGeom prst="rect">
                      <a:avLst/>
                    </a:prstGeom>
                    <a:noFill/>
                    <a:ln>
                      <a:noFill/>
                    </a:ln>
                  </pic:spPr>
                </pic:pic>
              </a:graphicData>
            </a:graphic>
          </wp:inline>
        </w:drawing>
      </w:r>
    </w:p>
    <w:p w14:paraId="6EDFE204" w14:textId="77777777" w:rsidR="00AC4BA8" w:rsidRDefault="00AC4BA8" w:rsidP="00AC4BA8">
      <w:pPr>
        <w:jc w:val="center"/>
      </w:pPr>
      <w:r>
        <w:t>(a)</w:t>
      </w:r>
    </w:p>
    <w:p w14:paraId="1DEEAAD1" w14:textId="77777777" w:rsidR="00AC4BA8" w:rsidRDefault="000F60AA" w:rsidP="00AC4BA8">
      <w:pPr>
        <w:jc w:val="center"/>
      </w:pPr>
      <w:r>
        <w:rPr>
          <w:noProof/>
          <w:lang w:eastAsia="en-GB"/>
        </w:rPr>
        <w:lastRenderedPageBreak/>
        <w:drawing>
          <wp:inline distT="0" distB="0" distL="0" distR="0" wp14:anchorId="15E57FD4" wp14:editId="2065A828">
            <wp:extent cx="4882515" cy="3666490"/>
            <wp:effectExtent l="0" t="0" r="0" b="0"/>
            <wp:docPr id="22" name="Picture 22" descr="bler_vs_snr_12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ler_vs_snr_125B_QAM16_R=1_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82515" cy="3666490"/>
                    </a:xfrm>
                    <a:prstGeom prst="rect">
                      <a:avLst/>
                    </a:prstGeom>
                    <a:noFill/>
                    <a:ln>
                      <a:noFill/>
                    </a:ln>
                  </pic:spPr>
                </pic:pic>
              </a:graphicData>
            </a:graphic>
          </wp:inline>
        </w:drawing>
      </w:r>
    </w:p>
    <w:p w14:paraId="681BD509" w14:textId="77777777" w:rsidR="00AC4BA8" w:rsidRDefault="00AC4BA8" w:rsidP="00AC4BA8">
      <w:pPr>
        <w:jc w:val="center"/>
      </w:pPr>
      <w:r>
        <w:t>(b)</w:t>
      </w:r>
    </w:p>
    <w:p w14:paraId="0EC8B48E" w14:textId="77777777" w:rsidR="00582911" w:rsidRDefault="00582911" w:rsidP="00AC4BA8">
      <w:pPr>
        <w:jc w:val="center"/>
      </w:pPr>
      <w:r w:rsidRPr="005D6181">
        <w:rPr>
          <w:b/>
        </w:rPr>
        <w:t xml:space="preserve">Figure </w:t>
      </w:r>
      <w:r>
        <w:rPr>
          <w:b/>
        </w:rPr>
        <w:t>14</w:t>
      </w:r>
      <w:r w:rsidRPr="005D6181">
        <w:rPr>
          <w:b/>
        </w:rPr>
        <w:t>:</w:t>
      </w:r>
      <w:r w:rsidRPr="005D6181">
        <w:t xml:space="preserve"> BLER for all codes with info bits = 1000 and code rates = 1/</w:t>
      </w:r>
      <w:r w:rsidR="007E22DB">
        <w:t>6</w:t>
      </w:r>
      <w:r w:rsidRPr="005D6181">
        <w:t xml:space="preserve"> (a) QPSK (b) 16QAM</w:t>
      </w:r>
    </w:p>
    <w:p w14:paraId="44C36FD8" w14:textId="77777777" w:rsidR="00AC4BA8" w:rsidRDefault="000F60AA" w:rsidP="00AC4BA8">
      <w:pPr>
        <w:jc w:val="center"/>
      </w:pPr>
      <w:r>
        <w:rPr>
          <w:noProof/>
          <w:lang w:eastAsia="en-GB"/>
        </w:rPr>
        <w:lastRenderedPageBreak/>
        <w:drawing>
          <wp:inline distT="0" distB="0" distL="0" distR="0" wp14:anchorId="76F0CC96" wp14:editId="0EE59054">
            <wp:extent cx="4770120" cy="3597275"/>
            <wp:effectExtent l="0" t="0" r="0" b="3175"/>
            <wp:docPr id="23" name="Picture 23" descr="bler_vs_snr_12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ler_vs_snr_125B_QPSK_R=1_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70120" cy="3597275"/>
                    </a:xfrm>
                    <a:prstGeom prst="rect">
                      <a:avLst/>
                    </a:prstGeom>
                    <a:noFill/>
                    <a:ln>
                      <a:noFill/>
                    </a:ln>
                  </pic:spPr>
                </pic:pic>
              </a:graphicData>
            </a:graphic>
          </wp:inline>
        </w:drawing>
      </w:r>
    </w:p>
    <w:p w14:paraId="18A69D85" w14:textId="77777777" w:rsidR="007663A1" w:rsidRDefault="007663A1" w:rsidP="00AC4BA8">
      <w:pPr>
        <w:jc w:val="center"/>
      </w:pPr>
      <w:r>
        <w:t>(a)</w:t>
      </w:r>
    </w:p>
    <w:p w14:paraId="4AF5A7F2" w14:textId="77777777" w:rsidR="00AC4BA8" w:rsidRDefault="000F60AA" w:rsidP="00AC4BA8">
      <w:pPr>
        <w:jc w:val="center"/>
      </w:pPr>
      <w:r>
        <w:rPr>
          <w:noProof/>
          <w:lang w:eastAsia="en-GB"/>
        </w:rPr>
        <w:lastRenderedPageBreak/>
        <w:drawing>
          <wp:inline distT="0" distB="0" distL="0" distR="0" wp14:anchorId="17DEA77B" wp14:editId="53CBDFAA">
            <wp:extent cx="5003165" cy="3778250"/>
            <wp:effectExtent l="0" t="0" r="6985" b="0"/>
            <wp:docPr id="24" name="Picture 24" descr="bler_vs_snr_12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ler_vs_snr_125B_QAM16_R=1_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03165" cy="3778250"/>
                    </a:xfrm>
                    <a:prstGeom prst="rect">
                      <a:avLst/>
                    </a:prstGeom>
                    <a:noFill/>
                    <a:ln>
                      <a:noFill/>
                    </a:ln>
                  </pic:spPr>
                </pic:pic>
              </a:graphicData>
            </a:graphic>
          </wp:inline>
        </w:drawing>
      </w:r>
    </w:p>
    <w:p w14:paraId="4D38C455" w14:textId="77777777" w:rsidR="00AC4BA8" w:rsidRDefault="00AC4BA8" w:rsidP="00AC4BA8">
      <w:pPr>
        <w:jc w:val="center"/>
      </w:pPr>
      <w:r>
        <w:t>(</w:t>
      </w:r>
      <w:r w:rsidR="007663A1">
        <w:t>b</w:t>
      </w:r>
      <w:r>
        <w:t>)</w:t>
      </w:r>
    </w:p>
    <w:p w14:paraId="15D0CD6B" w14:textId="77777777" w:rsidR="00582911" w:rsidRDefault="00582911" w:rsidP="00582911">
      <w:pPr>
        <w:jc w:val="center"/>
      </w:pPr>
      <w:r w:rsidRPr="005D6181">
        <w:rPr>
          <w:b/>
        </w:rPr>
        <w:t xml:space="preserve">Figure </w:t>
      </w:r>
      <w:r>
        <w:rPr>
          <w:b/>
        </w:rPr>
        <w:t>15</w:t>
      </w:r>
      <w:r w:rsidRPr="005D6181">
        <w:rPr>
          <w:b/>
        </w:rPr>
        <w:t>:</w:t>
      </w:r>
      <w:r w:rsidRPr="005D6181">
        <w:t xml:space="preserve"> BLER for all codes with info bits = 1000 and code rates = 1/</w:t>
      </w:r>
      <w:r w:rsidR="007E22DB">
        <w:t>12</w:t>
      </w:r>
      <w:r w:rsidRPr="005D6181">
        <w:t xml:space="preserve"> (a) QPSK (b) 16QAM</w:t>
      </w:r>
    </w:p>
    <w:p w14:paraId="066541DD" w14:textId="77777777" w:rsidR="007E22DB" w:rsidRDefault="007E22DB" w:rsidP="00582911">
      <w:pPr>
        <w:jc w:val="center"/>
        <w:rPr>
          <w:rFonts w:ascii="Arial" w:hAnsi="Arial" w:cs="Arial"/>
          <w:sz w:val="32"/>
          <w:szCs w:val="32"/>
        </w:rPr>
      </w:pPr>
    </w:p>
    <w:sectPr w:rsidR="007E22DB" w:rsidSect="00D037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220220" w14:textId="77777777" w:rsidR="009A26AC" w:rsidRDefault="009A26AC">
      <w:r>
        <w:separator/>
      </w:r>
    </w:p>
  </w:endnote>
  <w:endnote w:type="continuationSeparator" w:id="0">
    <w:p w14:paraId="25ADEADE" w14:textId="77777777" w:rsidR="009A26AC" w:rsidRDefault="009A26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Nokia Pure Text">
    <w:panose1 w:val="020B0504040602060303"/>
    <w:charset w:val="00"/>
    <w:family w:val="swiss"/>
    <w:pitch w:val="variable"/>
    <w:sig w:usb0="A00002FF" w:usb1="700078FB" w:usb2="0001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A80749" w14:textId="77777777" w:rsidR="009A26AC" w:rsidRDefault="009A26AC">
      <w:r>
        <w:separator/>
      </w:r>
    </w:p>
  </w:footnote>
  <w:footnote w:type="continuationSeparator" w:id="0">
    <w:p w14:paraId="3ECB07FE" w14:textId="77777777" w:rsidR="009A26AC" w:rsidRDefault="009A26A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23694"/>
    <w:multiLevelType w:val="hybridMultilevel"/>
    <w:tmpl w:val="B398482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3795ECA"/>
    <w:multiLevelType w:val="hybridMultilevel"/>
    <w:tmpl w:val="9F5066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9C4ED2D6">
      <w:start w:val="8"/>
      <w:numFmt w:val="bullet"/>
      <w:lvlText w:val="-"/>
      <w:lvlJc w:val="left"/>
      <w:pPr>
        <w:ind w:left="2520" w:hanging="360"/>
      </w:pPr>
      <w:rPr>
        <w:rFonts w:ascii="Calibri" w:eastAsia="Calibri" w:hAnsi="Calibri"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F257BC"/>
    <w:multiLevelType w:val="hybridMultilevel"/>
    <w:tmpl w:val="30F48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F105C7"/>
    <w:multiLevelType w:val="hybridMultilevel"/>
    <w:tmpl w:val="B8FAFB6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1F885A4D"/>
    <w:multiLevelType w:val="hybridMultilevel"/>
    <w:tmpl w:val="2A2AEC16"/>
    <w:lvl w:ilvl="0" w:tplc="98EC3B88">
      <w:start w:val="1"/>
      <w:numFmt w:val="bulle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4E4EBB"/>
    <w:multiLevelType w:val="hybridMultilevel"/>
    <w:tmpl w:val="4B5EE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DE3409"/>
    <w:multiLevelType w:val="hybridMultilevel"/>
    <w:tmpl w:val="F3EE86D0"/>
    <w:lvl w:ilvl="0" w:tplc="6D720E32">
      <w:start w:val="1"/>
      <w:numFmt w:val="bullet"/>
      <w:lvlText w:val="•"/>
      <w:lvlJc w:val="left"/>
      <w:pPr>
        <w:tabs>
          <w:tab w:val="num" w:pos="720"/>
        </w:tabs>
        <w:ind w:left="720" w:hanging="360"/>
      </w:pPr>
      <w:rPr>
        <w:rFonts w:ascii="Arial" w:hAnsi="Arial" w:hint="default"/>
      </w:rPr>
    </w:lvl>
    <w:lvl w:ilvl="1" w:tplc="E362A87A" w:tentative="1">
      <w:start w:val="1"/>
      <w:numFmt w:val="bullet"/>
      <w:lvlText w:val="•"/>
      <w:lvlJc w:val="left"/>
      <w:pPr>
        <w:tabs>
          <w:tab w:val="num" w:pos="1440"/>
        </w:tabs>
        <w:ind w:left="1440" w:hanging="360"/>
      </w:pPr>
      <w:rPr>
        <w:rFonts w:ascii="Arial" w:hAnsi="Arial" w:hint="default"/>
      </w:rPr>
    </w:lvl>
    <w:lvl w:ilvl="2" w:tplc="D9867B0E" w:tentative="1">
      <w:start w:val="1"/>
      <w:numFmt w:val="bullet"/>
      <w:lvlText w:val="•"/>
      <w:lvlJc w:val="left"/>
      <w:pPr>
        <w:tabs>
          <w:tab w:val="num" w:pos="2160"/>
        </w:tabs>
        <w:ind w:left="2160" w:hanging="360"/>
      </w:pPr>
      <w:rPr>
        <w:rFonts w:ascii="Arial" w:hAnsi="Arial" w:hint="default"/>
      </w:rPr>
    </w:lvl>
    <w:lvl w:ilvl="3" w:tplc="5636AE9E" w:tentative="1">
      <w:start w:val="1"/>
      <w:numFmt w:val="bullet"/>
      <w:lvlText w:val="•"/>
      <w:lvlJc w:val="left"/>
      <w:pPr>
        <w:tabs>
          <w:tab w:val="num" w:pos="2880"/>
        </w:tabs>
        <w:ind w:left="2880" w:hanging="360"/>
      </w:pPr>
      <w:rPr>
        <w:rFonts w:ascii="Arial" w:hAnsi="Arial" w:hint="default"/>
      </w:rPr>
    </w:lvl>
    <w:lvl w:ilvl="4" w:tplc="8F868F3A" w:tentative="1">
      <w:start w:val="1"/>
      <w:numFmt w:val="bullet"/>
      <w:lvlText w:val="•"/>
      <w:lvlJc w:val="left"/>
      <w:pPr>
        <w:tabs>
          <w:tab w:val="num" w:pos="3600"/>
        </w:tabs>
        <w:ind w:left="3600" w:hanging="360"/>
      </w:pPr>
      <w:rPr>
        <w:rFonts w:ascii="Arial" w:hAnsi="Arial" w:hint="default"/>
      </w:rPr>
    </w:lvl>
    <w:lvl w:ilvl="5" w:tplc="4710901E" w:tentative="1">
      <w:start w:val="1"/>
      <w:numFmt w:val="bullet"/>
      <w:lvlText w:val="•"/>
      <w:lvlJc w:val="left"/>
      <w:pPr>
        <w:tabs>
          <w:tab w:val="num" w:pos="4320"/>
        </w:tabs>
        <w:ind w:left="4320" w:hanging="360"/>
      </w:pPr>
      <w:rPr>
        <w:rFonts w:ascii="Arial" w:hAnsi="Arial" w:hint="default"/>
      </w:rPr>
    </w:lvl>
    <w:lvl w:ilvl="6" w:tplc="3F8C6252" w:tentative="1">
      <w:start w:val="1"/>
      <w:numFmt w:val="bullet"/>
      <w:lvlText w:val="•"/>
      <w:lvlJc w:val="left"/>
      <w:pPr>
        <w:tabs>
          <w:tab w:val="num" w:pos="5040"/>
        </w:tabs>
        <w:ind w:left="5040" w:hanging="360"/>
      </w:pPr>
      <w:rPr>
        <w:rFonts w:ascii="Arial" w:hAnsi="Arial" w:hint="default"/>
      </w:rPr>
    </w:lvl>
    <w:lvl w:ilvl="7" w:tplc="65EEBB50" w:tentative="1">
      <w:start w:val="1"/>
      <w:numFmt w:val="bullet"/>
      <w:lvlText w:val="•"/>
      <w:lvlJc w:val="left"/>
      <w:pPr>
        <w:tabs>
          <w:tab w:val="num" w:pos="5760"/>
        </w:tabs>
        <w:ind w:left="5760" w:hanging="360"/>
      </w:pPr>
      <w:rPr>
        <w:rFonts w:ascii="Arial" w:hAnsi="Arial" w:hint="default"/>
      </w:rPr>
    </w:lvl>
    <w:lvl w:ilvl="8" w:tplc="7392393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29559B"/>
    <w:multiLevelType w:val="hybridMultilevel"/>
    <w:tmpl w:val="160C2A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336034CC"/>
    <w:multiLevelType w:val="hybridMultilevel"/>
    <w:tmpl w:val="81CA90A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383D4E4B"/>
    <w:multiLevelType w:val="hybridMultilevel"/>
    <w:tmpl w:val="5D761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2B5018E8"/>
    <w:lvl w:ilvl="0">
      <w:start w:val="1"/>
      <w:numFmt w:val="decimal"/>
      <w:pStyle w:val="References"/>
      <w:lvlText w:val="[%1]"/>
      <w:lvlJc w:val="left"/>
      <w:pPr>
        <w:tabs>
          <w:tab w:val="num" w:pos="360"/>
        </w:tabs>
        <w:ind w:left="360" w:hanging="360"/>
      </w:pPr>
      <w:rPr>
        <w:sz w:val="22"/>
        <w:szCs w:val="22"/>
      </w:rPr>
    </w:lvl>
  </w:abstractNum>
  <w:abstractNum w:abstractNumId="14"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2146AD"/>
    <w:multiLevelType w:val="hybridMultilevel"/>
    <w:tmpl w:val="75FE3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096382"/>
    <w:multiLevelType w:val="hybridMultilevel"/>
    <w:tmpl w:val="8E06ED5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C814121"/>
    <w:multiLevelType w:val="hybridMultilevel"/>
    <w:tmpl w:val="A73632E8"/>
    <w:lvl w:ilvl="0" w:tplc="66901E4C">
      <w:start w:val="1"/>
      <w:numFmt w:val="bullet"/>
      <w:lvlText w:val=""/>
      <w:lvlJc w:val="left"/>
      <w:pPr>
        <w:tabs>
          <w:tab w:val="num" w:pos="720"/>
        </w:tabs>
        <w:ind w:left="720" w:hanging="360"/>
      </w:pPr>
      <w:rPr>
        <w:rFonts w:ascii="Wingdings" w:hAnsi="Wingdings" w:hint="default"/>
      </w:rPr>
    </w:lvl>
    <w:lvl w:ilvl="1" w:tplc="B9F8E3C2" w:tentative="1">
      <w:start w:val="1"/>
      <w:numFmt w:val="bullet"/>
      <w:lvlText w:val=""/>
      <w:lvlJc w:val="left"/>
      <w:pPr>
        <w:tabs>
          <w:tab w:val="num" w:pos="1440"/>
        </w:tabs>
        <w:ind w:left="1440" w:hanging="360"/>
      </w:pPr>
      <w:rPr>
        <w:rFonts w:ascii="Wingdings" w:hAnsi="Wingdings" w:hint="default"/>
      </w:rPr>
    </w:lvl>
    <w:lvl w:ilvl="2" w:tplc="309C5084" w:tentative="1">
      <w:start w:val="1"/>
      <w:numFmt w:val="bullet"/>
      <w:lvlText w:val=""/>
      <w:lvlJc w:val="left"/>
      <w:pPr>
        <w:tabs>
          <w:tab w:val="num" w:pos="2160"/>
        </w:tabs>
        <w:ind w:left="2160" w:hanging="360"/>
      </w:pPr>
      <w:rPr>
        <w:rFonts w:ascii="Wingdings" w:hAnsi="Wingdings" w:hint="default"/>
      </w:rPr>
    </w:lvl>
    <w:lvl w:ilvl="3" w:tplc="2B1C30A8" w:tentative="1">
      <w:start w:val="1"/>
      <w:numFmt w:val="bullet"/>
      <w:lvlText w:val=""/>
      <w:lvlJc w:val="left"/>
      <w:pPr>
        <w:tabs>
          <w:tab w:val="num" w:pos="2880"/>
        </w:tabs>
        <w:ind w:left="2880" w:hanging="360"/>
      </w:pPr>
      <w:rPr>
        <w:rFonts w:ascii="Wingdings" w:hAnsi="Wingdings" w:hint="default"/>
      </w:rPr>
    </w:lvl>
    <w:lvl w:ilvl="4" w:tplc="FFA60736" w:tentative="1">
      <w:start w:val="1"/>
      <w:numFmt w:val="bullet"/>
      <w:lvlText w:val=""/>
      <w:lvlJc w:val="left"/>
      <w:pPr>
        <w:tabs>
          <w:tab w:val="num" w:pos="3600"/>
        </w:tabs>
        <w:ind w:left="3600" w:hanging="360"/>
      </w:pPr>
      <w:rPr>
        <w:rFonts w:ascii="Wingdings" w:hAnsi="Wingdings" w:hint="default"/>
      </w:rPr>
    </w:lvl>
    <w:lvl w:ilvl="5" w:tplc="13808D12" w:tentative="1">
      <w:start w:val="1"/>
      <w:numFmt w:val="bullet"/>
      <w:lvlText w:val=""/>
      <w:lvlJc w:val="left"/>
      <w:pPr>
        <w:tabs>
          <w:tab w:val="num" w:pos="4320"/>
        </w:tabs>
        <w:ind w:left="4320" w:hanging="360"/>
      </w:pPr>
      <w:rPr>
        <w:rFonts w:ascii="Wingdings" w:hAnsi="Wingdings" w:hint="default"/>
      </w:rPr>
    </w:lvl>
    <w:lvl w:ilvl="6" w:tplc="6E74D4C0" w:tentative="1">
      <w:start w:val="1"/>
      <w:numFmt w:val="bullet"/>
      <w:lvlText w:val=""/>
      <w:lvlJc w:val="left"/>
      <w:pPr>
        <w:tabs>
          <w:tab w:val="num" w:pos="5040"/>
        </w:tabs>
        <w:ind w:left="5040" w:hanging="360"/>
      </w:pPr>
      <w:rPr>
        <w:rFonts w:ascii="Wingdings" w:hAnsi="Wingdings" w:hint="default"/>
      </w:rPr>
    </w:lvl>
    <w:lvl w:ilvl="7" w:tplc="4FB2AF62" w:tentative="1">
      <w:start w:val="1"/>
      <w:numFmt w:val="bullet"/>
      <w:lvlText w:val=""/>
      <w:lvlJc w:val="left"/>
      <w:pPr>
        <w:tabs>
          <w:tab w:val="num" w:pos="5760"/>
        </w:tabs>
        <w:ind w:left="5760" w:hanging="360"/>
      </w:pPr>
      <w:rPr>
        <w:rFonts w:ascii="Wingdings" w:hAnsi="Wingdings" w:hint="default"/>
      </w:rPr>
    </w:lvl>
    <w:lvl w:ilvl="8" w:tplc="CE30B29C"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016269E"/>
    <w:multiLevelType w:val="hybridMultilevel"/>
    <w:tmpl w:val="62840248"/>
    <w:lvl w:ilvl="0" w:tplc="F1480B34">
      <w:start w:val="1"/>
      <w:numFmt w:val="bullet"/>
      <w:lvlText w:val="•"/>
      <w:lvlJc w:val="left"/>
      <w:pPr>
        <w:tabs>
          <w:tab w:val="num" w:pos="720"/>
        </w:tabs>
        <w:ind w:left="720" w:hanging="360"/>
      </w:pPr>
      <w:rPr>
        <w:rFonts w:ascii="Arial" w:hAnsi="Arial" w:hint="default"/>
      </w:rPr>
    </w:lvl>
    <w:lvl w:ilvl="1" w:tplc="1A6E5748" w:tentative="1">
      <w:start w:val="1"/>
      <w:numFmt w:val="bullet"/>
      <w:lvlText w:val="•"/>
      <w:lvlJc w:val="left"/>
      <w:pPr>
        <w:tabs>
          <w:tab w:val="num" w:pos="1440"/>
        </w:tabs>
        <w:ind w:left="1440" w:hanging="360"/>
      </w:pPr>
      <w:rPr>
        <w:rFonts w:ascii="Arial" w:hAnsi="Arial" w:hint="default"/>
      </w:rPr>
    </w:lvl>
    <w:lvl w:ilvl="2" w:tplc="E38E5384" w:tentative="1">
      <w:start w:val="1"/>
      <w:numFmt w:val="bullet"/>
      <w:lvlText w:val="•"/>
      <w:lvlJc w:val="left"/>
      <w:pPr>
        <w:tabs>
          <w:tab w:val="num" w:pos="2160"/>
        </w:tabs>
        <w:ind w:left="2160" w:hanging="360"/>
      </w:pPr>
      <w:rPr>
        <w:rFonts w:ascii="Arial" w:hAnsi="Arial" w:hint="default"/>
      </w:rPr>
    </w:lvl>
    <w:lvl w:ilvl="3" w:tplc="7AE40D2C" w:tentative="1">
      <w:start w:val="1"/>
      <w:numFmt w:val="bullet"/>
      <w:lvlText w:val="•"/>
      <w:lvlJc w:val="left"/>
      <w:pPr>
        <w:tabs>
          <w:tab w:val="num" w:pos="2880"/>
        </w:tabs>
        <w:ind w:left="2880" w:hanging="360"/>
      </w:pPr>
      <w:rPr>
        <w:rFonts w:ascii="Arial" w:hAnsi="Arial" w:hint="default"/>
      </w:rPr>
    </w:lvl>
    <w:lvl w:ilvl="4" w:tplc="B2FCDF5C" w:tentative="1">
      <w:start w:val="1"/>
      <w:numFmt w:val="bullet"/>
      <w:lvlText w:val="•"/>
      <w:lvlJc w:val="left"/>
      <w:pPr>
        <w:tabs>
          <w:tab w:val="num" w:pos="3600"/>
        </w:tabs>
        <w:ind w:left="3600" w:hanging="360"/>
      </w:pPr>
      <w:rPr>
        <w:rFonts w:ascii="Arial" w:hAnsi="Arial" w:hint="default"/>
      </w:rPr>
    </w:lvl>
    <w:lvl w:ilvl="5" w:tplc="5AE449FE" w:tentative="1">
      <w:start w:val="1"/>
      <w:numFmt w:val="bullet"/>
      <w:lvlText w:val="•"/>
      <w:lvlJc w:val="left"/>
      <w:pPr>
        <w:tabs>
          <w:tab w:val="num" w:pos="4320"/>
        </w:tabs>
        <w:ind w:left="4320" w:hanging="360"/>
      </w:pPr>
      <w:rPr>
        <w:rFonts w:ascii="Arial" w:hAnsi="Arial" w:hint="default"/>
      </w:rPr>
    </w:lvl>
    <w:lvl w:ilvl="6" w:tplc="FC944B3C" w:tentative="1">
      <w:start w:val="1"/>
      <w:numFmt w:val="bullet"/>
      <w:lvlText w:val="•"/>
      <w:lvlJc w:val="left"/>
      <w:pPr>
        <w:tabs>
          <w:tab w:val="num" w:pos="5040"/>
        </w:tabs>
        <w:ind w:left="5040" w:hanging="360"/>
      </w:pPr>
      <w:rPr>
        <w:rFonts w:ascii="Arial" w:hAnsi="Arial" w:hint="default"/>
      </w:rPr>
    </w:lvl>
    <w:lvl w:ilvl="7" w:tplc="8ED27B9A" w:tentative="1">
      <w:start w:val="1"/>
      <w:numFmt w:val="bullet"/>
      <w:lvlText w:val="•"/>
      <w:lvlJc w:val="left"/>
      <w:pPr>
        <w:tabs>
          <w:tab w:val="num" w:pos="5760"/>
        </w:tabs>
        <w:ind w:left="5760" w:hanging="360"/>
      </w:pPr>
      <w:rPr>
        <w:rFonts w:ascii="Arial" w:hAnsi="Arial" w:hint="default"/>
      </w:rPr>
    </w:lvl>
    <w:lvl w:ilvl="8" w:tplc="657CC43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1" w15:restartNumberingAfterBreak="0">
    <w:nsid w:val="58BF5A64"/>
    <w:multiLevelType w:val="hybridMultilevel"/>
    <w:tmpl w:val="FE64DEF4"/>
    <w:lvl w:ilvl="0" w:tplc="BAEA2544">
      <w:start w:val="1"/>
      <w:numFmt w:val="bullet"/>
      <w:lvlText w:val="•"/>
      <w:lvlJc w:val="left"/>
      <w:pPr>
        <w:tabs>
          <w:tab w:val="num" w:pos="720"/>
        </w:tabs>
        <w:ind w:left="720" w:hanging="360"/>
      </w:pPr>
      <w:rPr>
        <w:rFonts w:ascii="Arial" w:hAnsi="Arial" w:hint="default"/>
      </w:rPr>
    </w:lvl>
    <w:lvl w:ilvl="1" w:tplc="2B7CA200">
      <w:start w:val="2041"/>
      <w:numFmt w:val="bullet"/>
      <w:lvlText w:val="–"/>
      <w:lvlJc w:val="left"/>
      <w:pPr>
        <w:tabs>
          <w:tab w:val="num" w:pos="1440"/>
        </w:tabs>
        <w:ind w:left="1440" w:hanging="360"/>
      </w:pPr>
      <w:rPr>
        <w:rFonts w:ascii="Arial" w:hAnsi="Arial" w:hint="default"/>
      </w:rPr>
    </w:lvl>
    <w:lvl w:ilvl="2" w:tplc="50F8AABC" w:tentative="1">
      <w:start w:val="1"/>
      <w:numFmt w:val="bullet"/>
      <w:lvlText w:val="•"/>
      <w:lvlJc w:val="left"/>
      <w:pPr>
        <w:tabs>
          <w:tab w:val="num" w:pos="2160"/>
        </w:tabs>
        <w:ind w:left="2160" w:hanging="360"/>
      </w:pPr>
      <w:rPr>
        <w:rFonts w:ascii="Arial" w:hAnsi="Arial" w:hint="default"/>
      </w:rPr>
    </w:lvl>
    <w:lvl w:ilvl="3" w:tplc="5C8A9A6A" w:tentative="1">
      <w:start w:val="1"/>
      <w:numFmt w:val="bullet"/>
      <w:lvlText w:val="•"/>
      <w:lvlJc w:val="left"/>
      <w:pPr>
        <w:tabs>
          <w:tab w:val="num" w:pos="2880"/>
        </w:tabs>
        <w:ind w:left="2880" w:hanging="360"/>
      </w:pPr>
      <w:rPr>
        <w:rFonts w:ascii="Arial" w:hAnsi="Arial" w:hint="default"/>
      </w:rPr>
    </w:lvl>
    <w:lvl w:ilvl="4" w:tplc="5C72ECEE" w:tentative="1">
      <w:start w:val="1"/>
      <w:numFmt w:val="bullet"/>
      <w:lvlText w:val="•"/>
      <w:lvlJc w:val="left"/>
      <w:pPr>
        <w:tabs>
          <w:tab w:val="num" w:pos="3600"/>
        </w:tabs>
        <w:ind w:left="3600" w:hanging="360"/>
      </w:pPr>
      <w:rPr>
        <w:rFonts w:ascii="Arial" w:hAnsi="Arial" w:hint="default"/>
      </w:rPr>
    </w:lvl>
    <w:lvl w:ilvl="5" w:tplc="0E82E782" w:tentative="1">
      <w:start w:val="1"/>
      <w:numFmt w:val="bullet"/>
      <w:lvlText w:val="•"/>
      <w:lvlJc w:val="left"/>
      <w:pPr>
        <w:tabs>
          <w:tab w:val="num" w:pos="4320"/>
        </w:tabs>
        <w:ind w:left="4320" w:hanging="360"/>
      </w:pPr>
      <w:rPr>
        <w:rFonts w:ascii="Arial" w:hAnsi="Arial" w:hint="default"/>
      </w:rPr>
    </w:lvl>
    <w:lvl w:ilvl="6" w:tplc="2BF49FD4" w:tentative="1">
      <w:start w:val="1"/>
      <w:numFmt w:val="bullet"/>
      <w:lvlText w:val="•"/>
      <w:lvlJc w:val="left"/>
      <w:pPr>
        <w:tabs>
          <w:tab w:val="num" w:pos="5040"/>
        </w:tabs>
        <w:ind w:left="5040" w:hanging="360"/>
      </w:pPr>
      <w:rPr>
        <w:rFonts w:ascii="Arial" w:hAnsi="Arial" w:hint="default"/>
      </w:rPr>
    </w:lvl>
    <w:lvl w:ilvl="7" w:tplc="098CA71E" w:tentative="1">
      <w:start w:val="1"/>
      <w:numFmt w:val="bullet"/>
      <w:lvlText w:val="•"/>
      <w:lvlJc w:val="left"/>
      <w:pPr>
        <w:tabs>
          <w:tab w:val="num" w:pos="5760"/>
        </w:tabs>
        <w:ind w:left="5760" w:hanging="360"/>
      </w:pPr>
      <w:rPr>
        <w:rFonts w:ascii="Arial" w:hAnsi="Arial" w:hint="default"/>
      </w:rPr>
    </w:lvl>
    <w:lvl w:ilvl="8" w:tplc="B802A17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47B1E09"/>
    <w:multiLevelType w:val="multilevel"/>
    <w:tmpl w:val="E1A88386"/>
    <w:lvl w:ilvl="0">
      <w:start w:val="1"/>
      <w:numFmt w:val="decimal"/>
      <w:lvlText w:val="%1."/>
      <w:lvlJc w:val="left"/>
      <w:pPr>
        <w:ind w:left="360" w:hanging="360"/>
      </w:pPr>
    </w:lvl>
    <w:lvl w:ilvl="1">
      <w:start w:val="1"/>
      <w:numFmt w:val="decimal"/>
      <w:lvlText w:val="%1.%2."/>
      <w:lvlJc w:val="left"/>
      <w:pPr>
        <w:ind w:left="792" w:hanging="432"/>
      </w:pPr>
      <w:rPr>
        <w:lang w:val="en-G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63D101A"/>
    <w:multiLevelType w:val="hybridMultilevel"/>
    <w:tmpl w:val="A5C0599A"/>
    <w:lvl w:ilvl="0" w:tplc="FE14F9E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C14488"/>
    <w:multiLevelType w:val="hybridMultilevel"/>
    <w:tmpl w:val="D118FB36"/>
    <w:lvl w:ilvl="0" w:tplc="EF680324">
      <w:start w:val="1"/>
      <w:numFmt w:val="bullet"/>
      <w:lvlText w:val=""/>
      <w:lvlJc w:val="left"/>
      <w:pPr>
        <w:tabs>
          <w:tab w:val="num" w:pos="720"/>
        </w:tabs>
        <w:ind w:left="720" w:hanging="360"/>
      </w:pPr>
      <w:rPr>
        <w:rFonts w:ascii="Wingdings" w:hAnsi="Wingdings" w:hint="default"/>
      </w:rPr>
    </w:lvl>
    <w:lvl w:ilvl="1" w:tplc="CEA887BC">
      <w:start w:val="1"/>
      <w:numFmt w:val="decimal"/>
      <w:lvlText w:val="%2."/>
      <w:lvlJc w:val="left"/>
      <w:pPr>
        <w:tabs>
          <w:tab w:val="num" w:pos="1440"/>
        </w:tabs>
        <w:ind w:left="1440" w:hanging="360"/>
      </w:pPr>
    </w:lvl>
    <w:lvl w:ilvl="2" w:tplc="ADF879BA" w:tentative="1">
      <w:start w:val="1"/>
      <w:numFmt w:val="bullet"/>
      <w:lvlText w:val=""/>
      <w:lvlJc w:val="left"/>
      <w:pPr>
        <w:tabs>
          <w:tab w:val="num" w:pos="2160"/>
        </w:tabs>
        <w:ind w:left="2160" w:hanging="360"/>
      </w:pPr>
      <w:rPr>
        <w:rFonts w:ascii="Wingdings" w:hAnsi="Wingdings" w:hint="default"/>
      </w:rPr>
    </w:lvl>
    <w:lvl w:ilvl="3" w:tplc="3F366728" w:tentative="1">
      <w:start w:val="1"/>
      <w:numFmt w:val="bullet"/>
      <w:lvlText w:val=""/>
      <w:lvlJc w:val="left"/>
      <w:pPr>
        <w:tabs>
          <w:tab w:val="num" w:pos="2880"/>
        </w:tabs>
        <w:ind w:left="2880" w:hanging="360"/>
      </w:pPr>
      <w:rPr>
        <w:rFonts w:ascii="Wingdings" w:hAnsi="Wingdings" w:hint="default"/>
      </w:rPr>
    </w:lvl>
    <w:lvl w:ilvl="4" w:tplc="D4EC0570" w:tentative="1">
      <w:start w:val="1"/>
      <w:numFmt w:val="bullet"/>
      <w:lvlText w:val=""/>
      <w:lvlJc w:val="left"/>
      <w:pPr>
        <w:tabs>
          <w:tab w:val="num" w:pos="3600"/>
        </w:tabs>
        <w:ind w:left="3600" w:hanging="360"/>
      </w:pPr>
      <w:rPr>
        <w:rFonts w:ascii="Wingdings" w:hAnsi="Wingdings" w:hint="default"/>
      </w:rPr>
    </w:lvl>
    <w:lvl w:ilvl="5" w:tplc="F6C69FBC" w:tentative="1">
      <w:start w:val="1"/>
      <w:numFmt w:val="bullet"/>
      <w:lvlText w:val=""/>
      <w:lvlJc w:val="left"/>
      <w:pPr>
        <w:tabs>
          <w:tab w:val="num" w:pos="4320"/>
        </w:tabs>
        <w:ind w:left="4320" w:hanging="360"/>
      </w:pPr>
      <w:rPr>
        <w:rFonts w:ascii="Wingdings" w:hAnsi="Wingdings" w:hint="default"/>
      </w:rPr>
    </w:lvl>
    <w:lvl w:ilvl="6" w:tplc="6802986E" w:tentative="1">
      <w:start w:val="1"/>
      <w:numFmt w:val="bullet"/>
      <w:lvlText w:val=""/>
      <w:lvlJc w:val="left"/>
      <w:pPr>
        <w:tabs>
          <w:tab w:val="num" w:pos="5040"/>
        </w:tabs>
        <w:ind w:left="5040" w:hanging="360"/>
      </w:pPr>
      <w:rPr>
        <w:rFonts w:ascii="Wingdings" w:hAnsi="Wingdings" w:hint="default"/>
      </w:rPr>
    </w:lvl>
    <w:lvl w:ilvl="7" w:tplc="5F84BD36" w:tentative="1">
      <w:start w:val="1"/>
      <w:numFmt w:val="bullet"/>
      <w:lvlText w:val=""/>
      <w:lvlJc w:val="left"/>
      <w:pPr>
        <w:tabs>
          <w:tab w:val="num" w:pos="5760"/>
        </w:tabs>
        <w:ind w:left="5760" w:hanging="360"/>
      </w:pPr>
      <w:rPr>
        <w:rFonts w:ascii="Wingdings" w:hAnsi="Wingdings" w:hint="default"/>
      </w:rPr>
    </w:lvl>
    <w:lvl w:ilvl="8" w:tplc="3B7442E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9E002FE"/>
    <w:multiLevelType w:val="hybridMultilevel"/>
    <w:tmpl w:val="FA44A336"/>
    <w:lvl w:ilvl="0" w:tplc="C9F8A588">
      <w:start w:val="1"/>
      <w:numFmt w:val="bullet"/>
      <w:lvlText w:val="•"/>
      <w:lvlJc w:val="left"/>
      <w:pPr>
        <w:tabs>
          <w:tab w:val="num" w:pos="720"/>
        </w:tabs>
        <w:ind w:left="720" w:hanging="360"/>
      </w:pPr>
      <w:rPr>
        <w:rFonts w:ascii="Arial" w:hAnsi="Arial" w:hint="default"/>
      </w:rPr>
    </w:lvl>
    <w:lvl w:ilvl="1" w:tplc="D0DAC100" w:tentative="1">
      <w:start w:val="1"/>
      <w:numFmt w:val="bullet"/>
      <w:lvlText w:val="•"/>
      <w:lvlJc w:val="left"/>
      <w:pPr>
        <w:tabs>
          <w:tab w:val="num" w:pos="1440"/>
        </w:tabs>
        <w:ind w:left="1440" w:hanging="360"/>
      </w:pPr>
      <w:rPr>
        <w:rFonts w:ascii="Arial" w:hAnsi="Arial" w:hint="default"/>
      </w:rPr>
    </w:lvl>
    <w:lvl w:ilvl="2" w:tplc="948E8796" w:tentative="1">
      <w:start w:val="1"/>
      <w:numFmt w:val="bullet"/>
      <w:lvlText w:val="•"/>
      <w:lvlJc w:val="left"/>
      <w:pPr>
        <w:tabs>
          <w:tab w:val="num" w:pos="2160"/>
        </w:tabs>
        <w:ind w:left="2160" w:hanging="360"/>
      </w:pPr>
      <w:rPr>
        <w:rFonts w:ascii="Arial" w:hAnsi="Arial" w:hint="default"/>
      </w:rPr>
    </w:lvl>
    <w:lvl w:ilvl="3" w:tplc="13F275BE" w:tentative="1">
      <w:start w:val="1"/>
      <w:numFmt w:val="bullet"/>
      <w:lvlText w:val="•"/>
      <w:lvlJc w:val="left"/>
      <w:pPr>
        <w:tabs>
          <w:tab w:val="num" w:pos="2880"/>
        </w:tabs>
        <w:ind w:left="2880" w:hanging="360"/>
      </w:pPr>
      <w:rPr>
        <w:rFonts w:ascii="Arial" w:hAnsi="Arial" w:hint="default"/>
      </w:rPr>
    </w:lvl>
    <w:lvl w:ilvl="4" w:tplc="85B2A6A0" w:tentative="1">
      <w:start w:val="1"/>
      <w:numFmt w:val="bullet"/>
      <w:lvlText w:val="•"/>
      <w:lvlJc w:val="left"/>
      <w:pPr>
        <w:tabs>
          <w:tab w:val="num" w:pos="3600"/>
        </w:tabs>
        <w:ind w:left="3600" w:hanging="360"/>
      </w:pPr>
      <w:rPr>
        <w:rFonts w:ascii="Arial" w:hAnsi="Arial" w:hint="default"/>
      </w:rPr>
    </w:lvl>
    <w:lvl w:ilvl="5" w:tplc="DA744372" w:tentative="1">
      <w:start w:val="1"/>
      <w:numFmt w:val="bullet"/>
      <w:lvlText w:val="•"/>
      <w:lvlJc w:val="left"/>
      <w:pPr>
        <w:tabs>
          <w:tab w:val="num" w:pos="4320"/>
        </w:tabs>
        <w:ind w:left="4320" w:hanging="360"/>
      </w:pPr>
      <w:rPr>
        <w:rFonts w:ascii="Arial" w:hAnsi="Arial" w:hint="default"/>
      </w:rPr>
    </w:lvl>
    <w:lvl w:ilvl="6" w:tplc="034CE7E4" w:tentative="1">
      <w:start w:val="1"/>
      <w:numFmt w:val="bullet"/>
      <w:lvlText w:val="•"/>
      <w:lvlJc w:val="left"/>
      <w:pPr>
        <w:tabs>
          <w:tab w:val="num" w:pos="5040"/>
        </w:tabs>
        <w:ind w:left="5040" w:hanging="360"/>
      </w:pPr>
      <w:rPr>
        <w:rFonts w:ascii="Arial" w:hAnsi="Arial" w:hint="default"/>
      </w:rPr>
    </w:lvl>
    <w:lvl w:ilvl="7" w:tplc="AB2C3164" w:tentative="1">
      <w:start w:val="1"/>
      <w:numFmt w:val="bullet"/>
      <w:lvlText w:val="•"/>
      <w:lvlJc w:val="left"/>
      <w:pPr>
        <w:tabs>
          <w:tab w:val="num" w:pos="5760"/>
        </w:tabs>
        <w:ind w:left="5760" w:hanging="360"/>
      </w:pPr>
      <w:rPr>
        <w:rFonts w:ascii="Arial" w:hAnsi="Arial" w:hint="default"/>
      </w:rPr>
    </w:lvl>
    <w:lvl w:ilvl="8" w:tplc="39F24F3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2378BD"/>
    <w:multiLevelType w:val="hybridMultilevel"/>
    <w:tmpl w:val="87D0AD48"/>
    <w:lvl w:ilvl="0" w:tplc="54EE8136">
      <w:start w:val="1"/>
      <w:numFmt w:val="bullet"/>
      <w:lvlText w:val=""/>
      <w:lvlJc w:val="left"/>
      <w:pPr>
        <w:tabs>
          <w:tab w:val="num" w:pos="720"/>
        </w:tabs>
        <w:ind w:left="720" w:hanging="360"/>
      </w:pPr>
      <w:rPr>
        <w:rFonts w:ascii="Wingdings" w:hAnsi="Wingdings" w:hint="default"/>
      </w:rPr>
    </w:lvl>
    <w:lvl w:ilvl="1" w:tplc="91527FBC">
      <w:start w:val="1"/>
      <w:numFmt w:val="decimal"/>
      <w:lvlText w:val="%2."/>
      <w:lvlJc w:val="left"/>
      <w:pPr>
        <w:tabs>
          <w:tab w:val="num" w:pos="1440"/>
        </w:tabs>
        <w:ind w:left="1440" w:hanging="360"/>
      </w:pPr>
    </w:lvl>
    <w:lvl w:ilvl="2" w:tplc="C8BA289A" w:tentative="1">
      <w:start w:val="1"/>
      <w:numFmt w:val="bullet"/>
      <w:lvlText w:val=""/>
      <w:lvlJc w:val="left"/>
      <w:pPr>
        <w:tabs>
          <w:tab w:val="num" w:pos="2160"/>
        </w:tabs>
        <w:ind w:left="2160" w:hanging="360"/>
      </w:pPr>
      <w:rPr>
        <w:rFonts w:ascii="Wingdings" w:hAnsi="Wingdings" w:hint="default"/>
      </w:rPr>
    </w:lvl>
    <w:lvl w:ilvl="3" w:tplc="1B4A56D8" w:tentative="1">
      <w:start w:val="1"/>
      <w:numFmt w:val="bullet"/>
      <w:lvlText w:val=""/>
      <w:lvlJc w:val="left"/>
      <w:pPr>
        <w:tabs>
          <w:tab w:val="num" w:pos="2880"/>
        </w:tabs>
        <w:ind w:left="2880" w:hanging="360"/>
      </w:pPr>
      <w:rPr>
        <w:rFonts w:ascii="Wingdings" w:hAnsi="Wingdings" w:hint="default"/>
      </w:rPr>
    </w:lvl>
    <w:lvl w:ilvl="4" w:tplc="2F36B768" w:tentative="1">
      <w:start w:val="1"/>
      <w:numFmt w:val="bullet"/>
      <w:lvlText w:val=""/>
      <w:lvlJc w:val="left"/>
      <w:pPr>
        <w:tabs>
          <w:tab w:val="num" w:pos="3600"/>
        </w:tabs>
        <w:ind w:left="3600" w:hanging="360"/>
      </w:pPr>
      <w:rPr>
        <w:rFonts w:ascii="Wingdings" w:hAnsi="Wingdings" w:hint="default"/>
      </w:rPr>
    </w:lvl>
    <w:lvl w:ilvl="5" w:tplc="C82A7AB8" w:tentative="1">
      <w:start w:val="1"/>
      <w:numFmt w:val="bullet"/>
      <w:lvlText w:val=""/>
      <w:lvlJc w:val="left"/>
      <w:pPr>
        <w:tabs>
          <w:tab w:val="num" w:pos="4320"/>
        </w:tabs>
        <w:ind w:left="4320" w:hanging="360"/>
      </w:pPr>
      <w:rPr>
        <w:rFonts w:ascii="Wingdings" w:hAnsi="Wingdings" w:hint="default"/>
      </w:rPr>
    </w:lvl>
    <w:lvl w:ilvl="6" w:tplc="4BD226C8" w:tentative="1">
      <w:start w:val="1"/>
      <w:numFmt w:val="bullet"/>
      <w:lvlText w:val=""/>
      <w:lvlJc w:val="left"/>
      <w:pPr>
        <w:tabs>
          <w:tab w:val="num" w:pos="5040"/>
        </w:tabs>
        <w:ind w:left="5040" w:hanging="360"/>
      </w:pPr>
      <w:rPr>
        <w:rFonts w:ascii="Wingdings" w:hAnsi="Wingdings" w:hint="default"/>
      </w:rPr>
    </w:lvl>
    <w:lvl w:ilvl="7" w:tplc="3F82B6D2" w:tentative="1">
      <w:start w:val="1"/>
      <w:numFmt w:val="bullet"/>
      <w:lvlText w:val=""/>
      <w:lvlJc w:val="left"/>
      <w:pPr>
        <w:tabs>
          <w:tab w:val="num" w:pos="5760"/>
        </w:tabs>
        <w:ind w:left="5760" w:hanging="360"/>
      </w:pPr>
      <w:rPr>
        <w:rFonts w:ascii="Wingdings" w:hAnsi="Wingdings" w:hint="default"/>
      </w:rPr>
    </w:lvl>
    <w:lvl w:ilvl="8" w:tplc="1D8CF4DC"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66C5CF0"/>
    <w:multiLevelType w:val="hybridMultilevel"/>
    <w:tmpl w:val="345626CC"/>
    <w:lvl w:ilvl="0" w:tplc="D4A2038E">
      <w:start w:val="1"/>
      <w:numFmt w:val="bullet"/>
      <w:lvlText w:val="–"/>
      <w:lvlJc w:val="left"/>
      <w:pPr>
        <w:tabs>
          <w:tab w:val="num" w:pos="360"/>
        </w:tabs>
        <w:ind w:left="360" w:hanging="360"/>
      </w:pPr>
      <w:rPr>
        <w:rFonts w:ascii="Arial" w:hAnsi="Arial" w:hint="default"/>
      </w:rPr>
    </w:lvl>
    <w:lvl w:ilvl="1" w:tplc="CC184CD6">
      <w:start w:val="1"/>
      <w:numFmt w:val="bullet"/>
      <w:lvlText w:val="–"/>
      <w:lvlJc w:val="left"/>
      <w:pPr>
        <w:tabs>
          <w:tab w:val="num" w:pos="1080"/>
        </w:tabs>
        <w:ind w:left="1080" w:hanging="360"/>
      </w:pPr>
      <w:rPr>
        <w:rFonts w:ascii="Arial" w:hAnsi="Arial" w:hint="default"/>
      </w:rPr>
    </w:lvl>
    <w:lvl w:ilvl="2" w:tplc="3C002906">
      <w:start w:val="3297"/>
      <w:numFmt w:val="bullet"/>
      <w:lvlText w:val="•"/>
      <w:lvlJc w:val="left"/>
      <w:pPr>
        <w:tabs>
          <w:tab w:val="num" w:pos="1800"/>
        </w:tabs>
        <w:ind w:left="1800" w:hanging="360"/>
      </w:pPr>
      <w:rPr>
        <w:rFonts w:ascii="Arial" w:hAnsi="Arial" w:hint="default"/>
      </w:rPr>
    </w:lvl>
    <w:lvl w:ilvl="3" w:tplc="26307894">
      <w:start w:val="3297"/>
      <w:numFmt w:val="bullet"/>
      <w:lvlText w:val="–"/>
      <w:lvlJc w:val="left"/>
      <w:pPr>
        <w:tabs>
          <w:tab w:val="num" w:pos="2520"/>
        </w:tabs>
        <w:ind w:left="2520" w:hanging="360"/>
      </w:pPr>
      <w:rPr>
        <w:rFonts w:ascii="Arial" w:hAnsi="Arial" w:hint="default"/>
      </w:rPr>
    </w:lvl>
    <w:lvl w:ilvl="4" w:tplc="52642E58" w:tentative="1">
      <w:start w:val="1"/>
      <w:numFmt w:val="bullet"/>
      <w:lvlText w:val="–"/>
      <w:lvlJc w:val="left"/>
      <w:pPr>
        <w:tabs>
          <w:tab w:val="num" w:pos="3240"/>
        </w:tabs>
        <w:ind w:left="3240" w:hanging="360"/>
      </w:pPr>
      <w:rPr>
        <w:rFonts w:ascii="Arial" w:hAnsi="Arial" w:hint="default"/>
      </w:rPr>
    </w:lvl>
    <w:lvl w:ilvl="5" w:tplc="3FE23E04" w:tentative="1">
      <w:start w:val="1"/>
      <w:numFmt w:val="bullet"/>
      <w:lvlText w:val="–"/>
      <w:lvlJc w:val="left"/>
      <w:pPr>
        <w:tabs>
          <w:tab w:val="num" w:pos="3960"/>
        </w:tabs>
        <w:ind w:left="3960" w:hanging="360"/>
      </w:pPr>
      <w:rPr>
        <w:rFonts w:ascii="Arial" w:hAnsi="Arial" w:hint="default"/>
      </w:rPr>
    </w:lvl>
    <w:lvl w:ilvl="6" w:tplc="B04028D4" w:tentative="1">
      <w:start w:val="1"/>
      <w:numFmt w:val="bullet"/>
      <w:lvlText w:val="–"/>
      <w:lvlJc w:val="left"/>
      <w:pPr>
        <w:tabs>
          <w:tab w:val="num" w:pos="4680"/>
        </w:tabs>
        <w:ind w:left="4680" w:hanging="360"/>
      </w:pPr>
      <w:rPr>
        <w:rFonts w:ascii="Arial" w:hAnsi="Arial" w:hint="default"/>
      </w:rPr>
    </w:lvl>
    <w:lvl w:ilvl="7" w:tplc="CF186C28" w:tentative="1">
      <w:start w:val="1"/>
      <w:numFmt w:val="bullet"/>
      <w:lvlText w:val="–"/>
      <w:lvlJc w:val="left"/>
      <w:pPr>
        <w:tabs>
          <w:tab w:val="num" w:pos="5400"/>
        </w:tabs>
        <w:ind w:left="5400" w:hanging="360"/>
      </w:pPr>
      <w:rPr>
        <w:rFonts w:ascii="Arial" w:hAnsi="Arial" w:hint="default"/>
      </w:rPr>
    </w:lvl>
    <w:lvl w:ilvl="8" w:tplc="9A286C2C"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77430962"/>
    <w:multiLevelType w:val="hybridMultilevel"/>
    <w:tmpl w:val="3FBEBB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775665F7"/>
    <w:multiLevelType w:val="hybridMultilevel"/>
    <w:tmpl w:val="F3D4C5D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7D421B68"/>
    <w:multiLevelType w:val="hybridMultilevel"/>
    <w:tmpl w:val="163C68B2"/>
    <w:lvl w:ilvl="0" w:tplc="5D306924">
      <w:start w:val="1"/>
      <w:numFmt w:val="bullet"/>
      <w:lvlText w:val=""/>
      <w:lvlJc w:val="left"/>
      <w:pPr>
        <w:tabs>
          <w:tab w:val="num" w:pos="0"/>
        </w:tabs>
        <w:ind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2"/>
  </w:num>
  <w:num w:numId="2">
    <w:abstractNumId w:val="7"/>
  </w:num>
  <w:num w:numId="3">
    <w:abstractNumId w:val="15"/>
  </w:num>
  <w:num w:numId="4">
    <w:abstractNumId w:val="23"/>
  </w:num>
  <w:num w:numId="5">
    <w:abstractNumId w:val="31"/>
  </w:num>
  <w:num w:numId="6">
    <w:abstractNumId w:val="21"/>
  </w:num>
  <w:num w:numId="7">
    <w:abstractNumId w:val="6"/>
  </w:num>
  <w:num w:numId="8">
    <w:abstractNumId w:val="12"/>
  </w:num>
  <w:num w:numId="9">
    <w:abstractNumId w:val="20"/>
  </w:num>
  <w:num w:numId="10">
    <w:abstractNumId w:val="20"/>
    <w:lvlOverride w:ilvl="0">
      <w:startOverride w:val="1"/>
    </w:lvlOverride>
  </w:num>
  <w:num w:numId="11">
    <w:abstractNumId w:val="4"/>
  </w:num>
  <w:num w:numId="12">
    <w:abstractNumId w:val="8"/>
  </w:num>
  <w:num w:numId="13">
    <w:abstractNumId w:val="14"/>
  </w:num>
  <w:num w:numId="14">
    <w:abstractNumId w:val="26"/>
  </w:num>
  <w:num w:numId="15">
    <w:abstractNumId w:val="3"/>
  </w:num>
  <w:num w:numId="16">
    <w:abstractNumId w:val="27"/>
  </w:num>
  <w:num w:numId="17">
    <w:abstractNumId w:val="18"/>
  </w:num>
  <w:num w:numId="18">
    <w:abstractNumId w:val="24"/>
  </w:num>
  <w:num w:numId="19">
    <w:abstractNumId w:val="16"/>
  </w:num>
  <w:num w:numId="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num>
  <w:num w:numId="22">
    <w:abstractNumId w:val="28"/>
  </w:num>
  <w:num w:numId="23">
    <w:abstractNumId w:val="11"/>
  </w:num>
  <w:num w:numId="24">
    <w:abstractNumId w:val="5"/>
  </w:num>
  <w:num w:numId="25">
    <w:abstractNumId w:val="10"/>
  </w:num>
  <w:num w:numId="26">
    <w:abstractNumId w:val="25"/>
  </w:num>
  <w:num w:numId="27">
    <w:abstractNumId w:val="9"/>
  </w:num>
  <w:num w:numId="28">
    <w:abstractNumId w:val="19"/>
  </w:num>
  <w:num w:numId="29">
    <w:abstractNumId w:val="29"/>
  </w:num>
  <w:num w:numId="30">
    <w:abstractNumId w:val="13"/>
    <w:lvlOverride w:ilvl="0">
      <w:startOverride w:val="1"/>
    </w:lvlOverride>
  </w:num>
  <w:num w:numId="31">
    <w:abstractNumId w:val="30"/>
  </w:num>
  <w:num w:numId="32">
    <w:abstractNumId w:val="0"/>
  </w:num>
  <w:num w:numId="33">
    <w:abstractNumId w:val="1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movePersonalInformation/>
  <w:removeDateAndTime/>
  <w:printFractionalCharacterWidth/>
  <w:bordersDoNotSurroundHeader/>
  <w:bordersDoNotSurroundFooter/>
  <w:hideSpellingErrors/>
  <w:hideGrammaticalErrors/>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de-AT"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
  <w:docVars>
    <w:docVar w:name="__Grammarly_42____i" w:val="H4sIAAAAAAAEAKtWckksSQxILCpxzi/NK1GyMqwFAAEhoTITAAAA"/>
    <w:docVar w:name="__Grammarly_42___1" w:val="H4sIAAAAAAAEAKtWcslP9kxRslIyNDY0MLMwNDcyMTewMLEwMDNR0lEKTi0uzszPAymwqAUAIeeasywAAAA="/>
  </w:docVars>
  <w:rsids>
    <w:rsidRoot w:val="002B2813"/>
    <w:rsid w:val="00000853"/>
    <w:rsid w:val="00000CE7"/>
    <w:rsid w:val="00000ED8"/>
    <w:rsid w:val="0000141D"/>
    <w:rsid w:val="000023A6"/>
    <w:rsid w:val="00002DEC"/>
    <w:rsid w:val="000032D6"/>
    <w:rsid w:val="000033ED"/>
    <w:rsid w:val="00003811"/>
    <w:rsid w:val="00003F15"/>
    <w:rsid w:val="00006BB1"/>
    <w:rsid w:val="00006DE9"/>
    <w:rsid w:val="000074C4"/>
    <w:rsid w:val="000109A5"/>
    <w:rsid w:val="00011360"/>
    <w:rsid w:val="0001170C"/>
    <w:rsid w:val="00011766"/>
    <w:rsid w:val="00011C5F"/>
    <w:rsid w:val="0001245C"/>
    <w:rsid w:val="000144F8"/>
    <w:rsid w:val="00014945"/>
    <w:rsid w:val="00014A49"/>
    <w:rsid w:val="0001510D"/>
    <w:rsid w:val="0001541B"/>
    <w:rsid w:val="0001622B"/>
    <w:rsid w:val="0001644E"/>
    <w:rsid w:val="00016673"/>
    <w:rsid w:val="000172CA"/>
    <w:rsid w:val="00017EDA"/>
    <w:rsid w:val="0002118F"/>
    <w:rsid w:val="00021990"/>
    <w:rsid w:val="00021C9B"/>
    <w:rsid w:val="00021ECE"/>
    <w:rsid w:val="00022790"/>
    <w:rsid w:val="00022C9F"/>
    <w:rsid w:val="00024DC6"/>
    <w:rsid w:val="0002562D"/>
    <w:rsid w:val="00025A6D"/>
    <w:rsid w:val="00025B5C"/>
    <w:rsid w:val="00025D50"/>
    <w:rsid w:val="00026794"/>
    <w:rsid w:val="000269F3"/>
    <w:rsid w:val="0002766A"/>
    <w:rsid w:val="00027BB9"/>
    <w:rsid w:val="00027BCE"/>
    <w:rsid w:val="00027CAF"/>
    <w:rsid w:val="00027F0D"/>
    <w:rsid w:val="000304CE"/>
    <w:rsid w:val="00031425"/>
    <w:rsid w:val="00031C8B"/>
    <w:rsid w:val="00032523"/>
    <w:rsid w:val="000332E5"/>
    <w:rsid w:val="0003396B"/>
    <w:rsid w:val="0003525C"/>
    <w:rsid w:val="00036747"/>
    <w:rsid w:val="000374FD"/>
    <w:rsid w:val="000403A2"/>
    <w:rsid w:val="00040C6B"/>
    <w:rsid w:val="00041E94"/>
    <w:rsid w:val="000427FB"/>
    <w:rsid w:val="000438B8"/>
    <w:rsid w:val="00043CB2"/>
    <w:rsid w:val="00044EE5"/>
    <w:rsid w:val="000452CB"/>
    <w:rsid w:val="00045A94"/>
    <w:rsid w:val="00046A1B"/>
    <w:rsid w:val="00047AD5"/>
    <w:rsid w:val="00047E2C"/>
    <w:rsid w:val="0005018D"/>
    <w:rsid w:val="000502B8"/>
    <w:rsid w:val="00050C10"/>
    <w:rsid w:val="000511F9"/>
    <w:rsid w:val="00051A08"/>
    <w:rsid w:val="00051A5C"/>
    <w:rsid w:val="0005264D"/>
    <w:rsid w:val="000528A2"/>
    <w:rsid w:val="00052C32"/>
    <w:rsid w:val="00052C54"/>
    <w:rsid w:val="00053C00"/>
    <w:rsid w:val="00053F4F"/>
    <w:rsid w:val="00054912"/>
    <w:rsid w:val="00055403"/>
    <w:rsid w:val="00055933"/>
    <w:rsid w:val="00056359"/>
    <w:rsid w:val="00056544"/>
    <w:rsid w:val="00056613"/>
    <w:rsid w:val="00057A9C"/>
    <w:rsid w:val="0006029D"/>
    <w:rsid w:val="000618C0"/>
    <w:rsid w:val="00062211"/>
    <w:rsid w:val="000622F5"/>
    <w:rsid w:val="00062648"/>
    <w:rsid w:val="0006272B"/>
    <w:rsid w:val="00062934"/>
    <w:rsid w:val="00062F9C"/>
    <w:rsid w:val="0006316C"/>
    <w:rsid w:val="000634CE"/>
    <w:rsid w:val="00063939"/>
    <w:rsid w:val="00063BBD"/>
    <w:rsid w:val="00063D9E"/>
    <w:rsid w:val="0006407E"/>
    <w:rsid w:val="0006450A"/>
    <w:rsid w:val="00064AD3"/>
    <w:rsid w:val="00064CCA"/>
    <w:rsid w:val="00065FCB"/>
    <w:rsid w:val="00067092"/>
    <w:rsid w:val="0006720E"/>
    <w:rsid w:val="00067220"/>
    <w:rsid w:val="000675E5"/>
    <w:rsid w:val="0006764C"/>
    <w:rsid w:val="00067B22"/>
    <w:rsid w:val="00070806"/>
    <w:rsid w:val="0007159C"/>
    <w:rsid w:val="00072FD4"/>
    <w:rsid w:val="00072FFC"/>
    <w:rsid w:val="0007397E"/>
    <w:rsid w:val="00074659"/>
    <w:rsid w:val="00074AE4"/>
    <w:rsid w:val="0007526D"/>
    <w:rsid w:val="000755B4"/>
    <w:rsid w:val="00075957"/>
    <w:rsid w:val="00075E55"/>
    <w:rsid w:val="0007612E"/>
    <w:rsid w:val="00076DB1"/>
    <w:rsid w:val="00081E47"/>
    <w:rsid w:val="0008247E"/>
    <w:rsid w:val="00082CDA"/>
    <w:rsid w:val="000846E5"/>
    <w:rsid w:val="00085115"/>
    <w:rsid w:val="00085169"/>
    <w:rsid w:val="0008591B"/>
    <w:rsid w:val="00086D08"/>
    <w:rsid w:val="00086DBF"/>
    <w:rsid w:val="00087087"/>
    <w:rsid w:val="00087107"/>
    <w:rsid w:val="00087647"/>
    <w:rsid w:val="000876BD"/>
    <w:rsid w:val="00087C0A"/>
    <w:rsid w:val="00087E56"/>
    <w:rsid w:val="00090587"/>
    <w:rsid w:val="00090DBB"/>
    <w:rsid w:val="00090E25"/>
    <w:rsid w:val="00090EBC"/>
    <w:rsid w:val="00091314"/>
    <w:rsid w:val="000932E8"/>
    <w:rsid w:val="000933D6"/>
    <w:rsid w:val="00093520"/>
    <w:rsid w:val="00093F86"/>
    <w:rsid w:val="0009401C"/>
    <w:rsid w:val="000945F8"/>
    <w:rsid w:val="00095DEB"/>
    <w:rsid w:val="000962CD"/>
    <w:rsid w:val="00097058"/>
    <w:rsid w:val="00097924"/>
    <w:rsid w:val="00097F98"/>
    <w:rsid w:val="000A20BA"/>
    <w:rsid w:val="000A2249"/>
    <w:rsid w:val="000A2D56"/>
    <w:rsid w:val="000A356B"/>
    <w:rsid w:val="000A3D29"/>
    <w:rsid w:val="000A4405"/>
    <w:rsid w:val="000A46A6"/>
    <w:rsid w:val="000A47E2"/>
    <w:rsid w:val="000A4945"/>
    <w:rsid w:val="000A4B03"/>
    <w:rsid w:val="000A4D7C"/>
    <w:rsid w:val="000A5721"/>
    <w:rsid w:val="000A5A08"/>
    <w:rsid w:val="000A609E"/>
    <w:rsid w:val="000A6A09"/>
    <w:rsid w:val="000A6CC2"/>
    <w:rsid w:val="000A6CEE"/>
    <w:rsid w:val="000A7BE0"/>
    <w:rsid w:val="000B0141"/>
    <w:rsid w:val="000B0884"/>
    <w:rsid w:val="000B0FC4"/>
    <w:rsid w:val="000B13C6"/>
    <w:rsid w:val="000B1B3D"/>
    <w:rsid w:val="000B2FF4"/>
    <w:rsid w:val="000B3798"/>
    <w:rsid w:val="000B3F94"/>
    <w:rsid w:val="000B47DA"/>
    <w:rsid w:val="000B57DB"/>
    <w:rsid w:val="000B5875"/>
    <w:rsid w:val="000B64B0"/>
    <w:rsid w:val="000B6692"/>
    <w:rsid w:val="000B6A1C"/>
    <w:rsid w:val="000B766E"/>
    <w:rsid w:val="000B7B63"/>
    <w:rsid w:val="000C0167"/>
    <w:rsid w:val="000C0E65"/>
    <w:rsid w:val="000C27AA"/>
    <w:rsid w:val="000C2F64"/>
    <w:rsid w:val="000C3434"/>
    <w:rsid w:val="000C35A6"/>
    <w:rsid w:val="000C3DCB"/>
    <w:rsid w:val="000C4399"/>
    <w:rsid w:val="000C43A0"/>
    <w:rsid w:val="000C4545"/>
    <w:rsid w:val="000C4DC4"/>
    <w:rsid w:val="000C6AB5"/>
    <w:rsid w:val="000C7659"/>
    <w:rsid w:val="000D0254"/>
    <w:rsid w:val="000D056B"/>
    <w:rsid w:val="000D16C3"/>
    <w:rsid w:val="000D1E5F"/>
    <w:rsid w:val="000D24B2"/>
    <w:rsid w:val="000D26AC"/>
    <w:rsid w:val="000D273D"/>
    <w:rsid w:val="000D29A9"/>
    <w:rsid w:val="000D2FC1"/>
    <w:rsid w:val="000D3441"/>
    <w:rsid w:val="000D3BE4"/>
    <w:rsid w:val="000D49A6"/>
    <w:rsid w:val="000D53B2"/>
    <w:rsid w:val="000D619B"/>
    <w:rsid w:val="000D6D22"/>
    <w:rsid w:val="000D775F"/>
    <w:rsid w:val="000D7CE1"/>
    <w:rsid w:val="000D7EC2"/>
    <w:rsid w:val="000E0D66"/>
    <w:rsid w:val="000E0ECC"/>
    <w:rsid w:val="000E13E9"/>
    <w:rsid w:val="000E16F8"/>
    <w:rsid w:val="000E3440"/>
    <w:rsid w:val="000E3442"/>
    <w:rsid w:val="000E3DEF"/>
    <w:rsid w:val="000E41A9"/>
    <w:rsid w:val="000E5108"/>
    <w:rsid w:val="000E53D3"/>
    <w:rsid w:val="000E6331"/>
    <w:rsid w:val="000E6470"/>
    <w:rsid w:val="000E6473"/>
    <w:rsid w:val="000E72FB"/>
    <w:rsid w:val="000E7633"/>
    <w:rsid w:val="000E7D56"/>
    <w:rsid w:val="000F0B4B"/>
    <w:rsid w:val="000F0E8D"/>
    <w:rsid w:val="000F1095"/>
    <w:rsid w:val="000F19D4"/>
    <w:rsid w:val="000F2D63"/>
    <w:rsid w:val="000F3098"/>
    <w:rsid w:val="000F328B"/>
    <w:rsid w:val="000F3876"/>
    <w:rsid w:val="000F391E"/>
    <w:rsid w:val="000F41B3"/>
    <w:rsid w:val="000F60AA"/>
    <w:rsid w:val="000F7613"/>
    <w:rsid w:val="0010045B"/>
    <w:rsid w:val="001008E4"/>
    <w:rsid w:val="00100E7C"/>
    <w:rsid w:val="001012CA"/>
    <w:rsid w:val="00101381"/>
    <w:rsid w:val="0010203E"/>
    <w:rsid w:val="001020FB"/>
    <w:rsid w:val="00103417"/>
    <w:rsid w:val="001036A3"/>
    <w:rsid w:val="001036A5"/>
    <w:rsid w:val="0010375D"/>
    <w:rsid w:val="001044AC"/>
    <w:rsid w:val="00104650"/>
    <w:rsid w:val="00104752"/>
    <w:rsid w:val="00105453"/>
    <w:rsid w:val="00106127"/>
    <w:rsid w:val="0010734E"/>
    <w:rsid w:val="00107665"/>
    <w:rsid w:val="0011035C"/>
    <w:rsid w:val="00110C17"/>
    <w:rsid w:val="00111621"/>
    <w:rsid w:val="00111956"/>
    <w:rsid w:val="0011303F"/>
    <w:rsid w:val="0011310D"/>
    <w:rsid w:val="001131E2"/>
    <w:rsid w:val="001132FF"/>
    <w:rsid w:val="00113F5D"/>
    <w:rsid w:val="0011439A"/>
    <w:rsid w:val="0011519F"/>
    <w:rsid w:val="0011577E"/>
    <w:rsid w:val="00115EB2"/>
    <w:rsid w:val="001175AD"/>
    <w:rsid w:val="00120E81"/>
    <w:rsid w:val="001213C9"/>
    <w:rsid w:val="00121632"/>
    <w:rsid w:val="00122B4F"/>
    <w:rsid w:val="001231CA"/>
    <w:rsid w:val="001243CE"/>
    <w:rsid w:val="00125DEF"/>
    <w:rsid w:val="00126F1D"/>
    <w:rsid w:val="00126FE4"/>
    <w:rsid w:val="0012781D"/>
    <w:rsid w:val="00130BE1"/>
    <w:rsid w:val="001318E7"/>
    <w:rsid w:val="00131F8B"/>
    <w:rsid w:val="00132744"/>
    <w:rsid w:val="00133784"/>
    <w:rsid w:val="00133AC7"/>
    <w:rsid w:val="0013602C"/>
    <w:rsid w:val="001365B7"/>
    <w:rsid w:val="00137143"/>
    <w:rsid w:val="00137B0E"/>
    <w:rsid w:val="00137D78"/>
    <w:rsid w:val="00140456"/>
    <w:rsid w:val="00140807"/>
    <w:rsid w:val="00142A67"/>
    <w:rsid w:val="0014328D"/>
    <w:rsid w:val="001432F2"/>
    <w:rsid w:val="0014347D"/>
    <w:rsid w:val="00143809"/>
    <w:rsid w:val="00144D43"/>
    <w:rsid w:val="00144D9D"/>
    <w:rsid w:val="00145EB5"/>
    <w:rsid w:val="00146182"/>
    <w:rsid w:val="00146A24"/>
    <w:rsid w:val="00146C30"/>
    <w:rsid w:val="00146C41"/>
    <w:rsid w:val="00146D2A"/>
    <w:rsid w:val="001472EB"/>
    <w:rsid w:val="00147357"/>
    <w:rsid w:val="001473B2"/>
    <w:rsid w:val="001473D3"/>
    <w:rsid w:val="00147407"/>
    <w:rsid w:val="00147699"/>
    <w:rsid w:val="00147871"/>
    <w:rsid w:val="001500EB"/>
    <w:rsid w:val="0015086C"/>
    <w:rsid w:val="00150A20"/>
    <w:rsid w:val="00150A93"/>
    <w:rsid w:val="001515A2"/>
    <w:rsid w:val="00151C8D"/>
    <w:rsid w:val="00152259"/>
    <w:rsid w:val="00153033"/>
    <w:rsid w:val="001532D8"/>
    <w:rsid w:val="00153463"/>
    <w:rsid w:val="00153AC8"/>
    <w:rsid w:val="00153D59"/>
    <w:rsid w:val="00153D9C"/>
    <w:rsid w:val="0015441E"/>
    <w:rsid w:val="00156F8B"/>
    <w:rsid w:val="0015709E"/>
    <w:rsid w:val="00157B40"/>
    <w:rsid w:val="001601AE"/>
    <w:rsid w:val="001612C1"/>
    <w:rsid w:val="001616EE"/>
    <w:rsid w:val="00161D23"/>
    <w:rsid w:val="0016398E"/>
    <w:rsid w:val="00163BD0"/>
    <w:rsid w:val="001641F1"/>
    <w:rsid w:val="00165033"/>
    <w:rsid w:val="0016567A"/>
    <w:rsid w:val="00165A7E"/>
    <w:rsid w:val="001670EA"/>
    <w:rsid w:val="00167108"/>
    <w:rsid w:val="001674A0"/>
    <w:rsid w:val="0017004F"/>
    <w:rsid w:val="001707D2"/>
    <w:rsid w:val="00170A4B"/>
    <w:rsid w:val="00170A88"/>
    <w:rsid w:val="00170B3C"/>
    <w:rsid w:val="001722E3"/>
    <w:rsid w:val="00172D1A"/>
    <w:rsid w:val="001765F6"/>
    <w:rsid w:val="00176D2D"/>
    <w:rsid w:val="001779E5"/>
    <w:rsid w:val="001779F1"/>
    <w:rsid w:val="001802CA"/>
    <w:rsid w:val="0018129E"/>
    <w:rsid w:val="001816D1"/>
    <w:rsid w:val="001816EF"/>
    <w:rsid w:val="00181F7A"/>
    <w:rsid w:val="00182253"/>
    <w:rsid w:val="001825C2"/>
    <w:rsid w:val="00182C1B"/>
    <w:rsid w:val="001834F4"/>
    <w:rsid w:val="00184D12"/>
    <w:rsid w:val="0018584F"/>
    <w:rsid w:val="00185D9D"/>
    <w:rsid w:val="00185E10"/>
    <w:rsid w:val="00186365"/>
    <w:rsid w:val="00186FFA"/>
    <w:rsid w:val="0018712B"/>
    <w:rsid w:val="00187135"/>
    <w:rsid w:val="001900A2"/>
    <w:rsid w:val="00191226"/>
    <w:rsid w:val="001915E3"/>
    <w:rsid w:val="00191DC6"/>
    <w:rsid w:val="00192BAC"/>
    <w:rsid w:val="00192DCF"/>
    <w:rsid w:val="00193DD4"/>
    <w:rsid w:val="00194A0C"/>
    <w:rsid w:val="00194D78"/>
    <w:rsid w:val="0019579C"/>
    <w:rsid w:val="00195E78"/>
    <w:rsid w:val="001967F8"/>
    <w:rsid w:val="00196B9E"/>
    <w:rsid w:val="0019712E"/>
    <w:rsid w:val="00197BDF"/>
    <w:rsid w:val="001A0C55"/>
    <w:rsid w:val="001A103E"/>
    <w:rsid w:val="001A111A"/>
    <w:rsid w:val="001A11A8"/>
    <w:rsid w:val="001A1940"/>
    <w:rsid w:val="001A30F9"/>
    <w:rsid w:val="001A4160"/>
    <w:rsid w:val="001A58D0"/>
    <w:rsid w:val="001A5D07"/>
    <w:rsid w:val="001A668C"/>
    <w:rsid w:val="001A6A25"/>
    <w:rsid w:val="001A6C9A"/>
    <w:rsid w:val="001A7BF3"/>
    <w:rsid w:val="001A7C85"/>
    <w:rsid w:val="001A7E74"/>
    <w:rsid w:val="001B070D"/>
    <w:rsid w:val="001B1A64"/>
    <w:rsid w:val="001B2F61"/>
    <w:rsid w:val="001B383B"/>
    <w:rsid w:val="001B3C14"/>
    <w:rsid w:val="001B4BB4"/>
    <w:rsid w:val="001B4DE0"/>
    <w:rsid w:val="001B5269"/>
    <w:rsid w:val="001B547E"/>
    <w:rsid w:val="001B639E"/>
    <w:rsid w:val="001B6BA0"/>
    <w:rsid w:val="001B75A9"/>
    <w:rsid w:val="001B7A6D"/>
    <w:rsid w:val="001B7D63"/>
    <w:rsid w:val="001C011F"/>
    <w:rsid w:val="001C0134"/>
    <w:rsid w:val="001C15EA"/>
    <w:rsid w:val="001C1F43"/>
    <w:rsid w:val="001C2794"/>
    <w:rsid w:val="001C313D"/>
    <w:rsid w:val="001C3918"/>
    <w:rsid w:val="001C46A1"/>
    <w:rsid w:val="001C46E6"/>
    <w:rsid w:val="001C4C61"/>
    <w:rsid w:val="001C4CC0"/>
    <w:rsid w:val="001C5DE3"/>
    <w:rsid w:val="001C71B2"/>
    <w:rsid w:val="001C76C1"/>
    <w:rsid w:val="001C78F9"/>
    <w:rsid w:val="001D0B4C"/>
    <w:rsid w:val="001D0C36"/>
    <w:rsid w:val="001D0CD2"/>
    <w:rsid w:val="001D1312"/>
    <w:rsid w:val="001D17D6"/>
    <w:rsid w:val="001D1C0B"/>
    <w:rsid w:val="001D1D0C"/>
    <w:rsid w:val="001D1F9C"/>
    <w:rsid w:val="001D2338"/>
    <w:rsid w:val="001D2F62"/>
    <w:rsid w:val="001D363B"/>
    <w:rsid w:val="001D3B95"/>
    <w:rsid w:val="001D3EDE"/>
    <w:rsid w:val="001D41AD"/>
    <w:rsid w:val="001D6678"/>
    <w:rsid w:val="001E065E"/>
    <w:rsid w:val="001E2449"/>
    <w:rsid w:val="001E3C32"/>
    <w:rsid w:val="001E4473"/>
    <w:rsid w:val="001E4AD8"/>
    <w:rsid w:val="001E4ADF"/>
    <w:rsid w:val="001E530D"/>
    <w:rsid w:val="001E59C3"/>
    <w:rsid w:val="001E5ED3"/>
    <w:rsid w:val="001E5F13"/>
    <w:rsid w:val="001E71DF"/>
    <w:rsid w:val="001E7260"/>
    <w:rsid w:val="001E7842"/>
    <w:rsid w:val="001F02B8"/>
    <w:rsid w:val="001F0BB5"/>
    <w:rsid w:val="001F13ED"/>
    <w:rsid w:val="001F1951"/>
    <w:rsid w:val="001F1EC6"/>
    <w:rsid w:val="001F264F"/>
    <w:rsid w:val="001F30EF"/>
    <w:rsid w:val="001F3625"/>
    <w:rsid w:val="001F3FB3"/>
    <w:rsid w:val="001F4259"/>
    <w:rsid w:val="001F4898"/>
    <w:rsid w:val="001F5019"/>
    <w:rsid w:val="001F50D7"/>
    <w:rsid w:val="00200870"/>
    <w:rsid w:val="00202151"/>
    <w:rsid w:val="002026A7"/>
    <w:rsid w:val="00203461"/>
    <w:rsid w:val="00204B3A"/>
    <w:rsid w:val="00205969"/>
    <w:rsid w:val="00206164"/>
    <w:rsid w:val="00206773"/>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44B8"/>
    <w:rsid w:val="002149AF"/>
    <w:rsid w:val="00214F4D"/>
    <w:rsid w:val="002153FC"/>
    <w:rsid w:val="002158C8"/>
    <w:rsid w:val="00215C63"/>
    <w:rsid w:val="00216244"/>
    <w:rsid w:val="002166EA"/>
    <w:rsid w:val="002170A0"/>
    <w:rsid w:val="00217597"/>
    <w:rsid w:val="00217772"/>
    <w:rsid w:val="00217BF4"/>
    <w:rsid w:val="00217F30"/>
    <w:rsid w:val="00220D22"/>
    <w:rsid w:val="00221167"/>
    <w:rsid w:val="00221506"/>
    <w:rsid w:val="00221B30"/>
    <w:rsid w:val="00221C3A"/>
    <w:rsid w:val="00222903"/>
    <w:rsid w:val="00222A7A"/>
    <w:rsid w:val="00223E0D"/>
    <w:rsid w:val="0022436C"/>
    <w:rsid w:val="00224A2C"/>
    <w:rsid w:val="00224E2B"/>
    <w:rsid w:val="00225164"/>
    <w:rsid w:val="0022528F"/>
    <w:rsid w:val="00226BF0"/>
    <w:rsid w:val="00230232"/>
    <w:rsid w:val="0023031F"/>
    <w:rsid w:val="00230375"/>
    <w:rsid w:val="00230459"/>
    <w:rsid w:val="0023048E"/>
    <w:rsid w:val="002312F4"/>
    <w:rsid w:val="002317B9"/>
    <w:rsid w:val="00231B3C"/>
    <w:rsid w:val="00231FC7"/>
    <w:rsid w:val="00232B2F"/>
    <w:rsid w:val="00232F68"/>
    <w:rsid w:val="0023325B"/>
    <w:rsid w:val="0023440D"/>
    <w:rsid w:val="00234B37"/>
    <w:rsid w:val="00235B2B"/>
    <w:rsid w:val="00235B77"/>
    <w:rsid w:val="0023628A"/>
    <w:rsid w:val="00236760"/>
    <w:rsid w:val="00236A8B"/>
    <w:rsid w:val="00236C20"/>
    <w:rsid w:val="00240A6A"/>
    <w:rsid w:val="00240D03"/>
    <w:rsid w:val="00242553"/>
    <w:rsid w:val="002427D6"/>
    <w:rsid w:val="0024336B"/>
    <w:rsid w:val="00243B9B"/>
    <w:rsid w:val="00243B9D"/>
    <w:rsid w:val="00243C6C"/>
    <w:rsid w:val="00243C7D"/>
    <w:rsid w:val="00244C44"/>
    <w:rsid w:val="00244CFE"/>
    <w:rsid w:val="00244DDE"/>
    <w:rsid w:val="002458BB"/>
    <w:rsid w:val="00245C9B"/>
    <w:rsid w:val="00245CF8"/>
    <w:rsid w:val="00246081"/>
    <w:rsid w:val="00246913"/>
    <w:rsid w:val="00246AA2"/>
    <w:rsid w:val="00246AB8"/>
    <w:rsid w:val="00246BBA"/>
    <w:rsid w:val="00247832"/>
    <w:rsid w:val="00247DEE"/>
    <w:rsid w:val="00250E1A"/>
    <w:rsid w:val="00252C17"/>
    <w:rsid w:val="0025303A"/>
    <w:rsid w:val="0025356C"/>
    <w:rsid w:val="00253F80"/>
    <w:rsid w:val="00254706"/>
    <w:rsid w:val="0025476E"/>
    <w:rsid w:val="00255534"/>
    <w:rsid w:val="00256C14"/>
    <w:rsid w:val="0025735C"/>
    <w:rsid w:val="0025742D"/>
    <w:rsid w:val="002600E1"/>
    <w:rsid w:val="00260489"/>
    <w:rsid w:val="00260C1E"/>
    <w:rsid w:val="002612FE"/>
    <w:rsid w:val="00261AED"/>
    <w:rsid w:val="0026222F"/>
    <w:rsid w:val="00262AB8"/>
    <w:rsid w:val="002634B5"/>
    <w:rsid w:val="002635BC"/>
    <w:rsid w:val="00266F6D"/>
    <w:rsid w:val="002678A0"/>
    <w:rsid w:val="00270901"/>
    <w:rsid w:val="00270CD2"/>
    <w:rsid w:val="0027114C"/>
    <w:rsid w:val="0027223E"/>
    <w:rsid w:val="00272248"/>
    <w:rsid w:val="00272452"/>
    <w:rsid w:val="00272458"/>
    <w:rsid w:val="0027279F"/>
    <w:rsid w:val="0027377F"/>
    <w:rsid w:val="00273C3A"/>
    <w:rsid w:val="002750E6"/>
    <w:rsid w:val="00275497"/>
    <w:rsid w:val="00275636"/>
    <w:rsid w:val="00275D6B"/>
    <w:rsid w:val="002760EE"/>
    <w:rsid w:val="00276108"/>
    <w:rsid w:val="0027617D"/>
    <w:rsid w:val="002763A9"/>
    <w:rsid w:val="00276FDD"/>
    <w:rsid w:val="002776DB"/>
    <w:rsid w:val="00277E7D"/>
    <w:rsid w:val="00280251"/>
    <w:rsid w:val="00280569"/>
    <w:rsid w:val="00280F72"/>
    <w:rsid w:val="0028125E"/>
    <w:rsid w:val="00282543"/>
    <w:rsid w:val="00283154"/>
    <w:rsid w:val="00283F4B"/>
    <w:rsid w:val="00284106"/>
    <w:rsid w:val="00284145"/>
    <w:rsid w:val="002848E2"/>
    <w:rsid w:val="00284A81"/>
    <w:rsid w:val="00284EBC"/>
    <w:rsid w:val="00285488"/>
    <w:rsid w:val="00285510"/>
    <w:rsid w:val="00285D5C"/>
    <w:rsid w:val="00286612"/>
    <w:rsid w:val="00286C86"/>
    <w:rsid w:val="00286E9E"/>
    <w:rsid w:val="00286FE0"/>
    <w:rsid w:val="00287F64"/>
    <w:rsid w:val="00291165"/>
    <w:rsid w:val="002912A3"/>
    <w:rsid w:val="002914AA"/>
    <w:rsid w:val="00292B00"/>
    <w:rsid w:val="002932A6"/>
    <w:rsid w:val="002937B8"/>
    <w:rsid w:val="00294C4F"/>
    <w:rsid w:val="00296976"/>
    <w:rsid w:val="00296D6D"/>
    <w:rsid w:val="00297CFE"/>
    <w:rsid w:val="00297D5F"/>
    <w:rsid w:val="002A004C"/>
    <w:rsid w:val="002A02CB"/>
    <w:rsid w:val="002A05F0"/>
    <w:rsid w:val="002A0619"/>
    <w:rsid w:val="002A087B"/>
    <w:rsid w:val="002A1126"/>
    <w:rsid w:val="002A352A"/>
    <w:rsid w:val="002A35C4"/>
    <w:rsid w:val="002A3EA6"/>
    <w:rsid w:val="002A525B"/>
    <w:rsid w:val="002A5B38"/>
    <w:rsid w:val="002A5D87"/>
    <w:rsid w:val="002A5F34"/>
    <w:rsid w:val="002A70E1"/>
    <w:rsid w:val="002A785E"/>
    <w:rsid w:val="002B0A8F"/>
    <w:rsid w:val="002B132E"/>
    <w:rsid w:val="002B1560"/>
    <w:rsid w:val="002B21CE"/>
    <w:rsid w:val="002B2813"/>
    <w:rsid w:val="002B3667"/>
    <w:rsid w:val="002B3A79"/>
    <w:rsid w:val="002B4D11"/>
    <w:rsid w:val="002B50EA"/>
    <w:rsid w:val="002B60E3"/>
    <w:rsid w:val="002B6C25"/>
    <w:rsid w:val="002B7215"/>
    <w:rsid w:val="002B74ED"/>
    <w:rsid w:val="002B7773"/>
    <w:rsid w:val="002C06B7"/>
    <w:rsid w:val="002C139E"/>
    <w:rsid w:val="002C180A"/>
    <w:rsid w:val="002C39FE"/>
    <w:rsid w:val="002C4EA6"/>
    <w:rsid w:val="002C5280"/>
    <w:rsid w:val="002C55A6"/>
    <w:rsid w:val="002C5D11"/>
    <w:rsid w:val="002C6255"/>
    <w:rsid w:val="002C6E3E"/>
    <w:rsid w:val="002D1214"/>
    <w:rsid w:val="002D2B0D"/>
    <w:rsid w:val="002D2B82"/>
    <w:rsid w:val="002D2F36"/>
    <w:rsid w:val="002D365F"/>
    <w:rsid w:val="002D36B6"/>
    <w:rsid w:val="002D45F7"/>
    <w:rsid w:val="002D4A9A"/>
    <w:rsid w:val="002D5C98"/>
    <w:rsid w:val="002D65EF"/>
    <w:rsid w:val="002D78A9"/>
    <w:rsid w:val="002D7C18"/>
    <w:rsid w:val="002E0340"/>
    <w:rsid w:val="002E0E1B"/>
    <w:rsid w:val="002E1D1D"/>
    <w:rsid w:val="002E1EB8"/>
    <w:rsid w:val="002E22C5"/>
    <w:rsid w:val="002E3686"/>
    <w:rsid w:val="002E3A21"/>
    <w:rsid w:val="002E4153"/>
    <w:rsid w:val="002E4857"/>
    <w:rsid w:val="002E514A"/>
    <w:rsid w:val="002E5239"/>
    <w:rsid w:val="002E5E7D"/>
    <w:rsid w:val="002E62F0"/>
    <w:rsid w:val="002E69B4"/>
    <w:rsid w:val="002E6CE6"/>
    <w:rsid w:val="002E6DEE"/>
    <w:rsid w:val="002E725C"/>
    <w:rsid w:val="002E7FEB"/>
    <w:rsid w:val="002F11B9"/>
    <w:rsid w:val="002F143E"/>
    <w:rsid w:val="002F144D"/>
    <w:rsid w:val="002F186A"/>
    <w:rsid w:val="002F18A9"/>
    <w:rsid w:val="002F1E06"/>
    <w:rsid w:val="002F3CD5"/>
    <w:rsid w:val="002F5C07"/>
    <w:rsid w:val="002F72DA"/>
    <w:rsid w:val="0030017F"/>
    <w:rsid w:val="00300E13"/>
    <w:rsid w:val="00301EE5"/>
    <w:rsid w:val="0030235D"/>
    <w:rsid w:val="00302857"/>
    <w:rsid w:val="00302A21"/>
    <w:rsid w:val="003035D8"/>
    <w:rsid w:val="00303B0C"/>
    <w:rsid w:val="003048D7"/>
    <w:rsid w:val="0030497F"/>
    <w:rsid w:val="00304E42"/>
    <w:rsid w:val="0030580E"/>
    <w:rsid w:val="003061B5"/>
    <w:rsid w:val="003071F6"/>
    <w:rsid w:val="0030771E"/>
    <w:rsid w:val="00307A00"/>
    <w:rsid w:val="00310E98"/>
    <w:rsid w:val="0031128C"/>
    <w:rsid w:val="00311594"/>
    <w:rsid w:val="00312282"/>
    <w:rsid w:val="00312957"/>
    <w:rsid w:val="00312CEC"/>
    <w:rsid w:val="00313A5B"/>
    <w:rsid w:val="00313CB0"/>
    <w:rsid w:val="00313F96"/>
    <w:rsid w:val="00313FD2"/>
    <w:rsid w:val="003151C8"/>
    <w:rsid w:val="003163BD"/>
    <w:rsid w:val="0031771F"/>
    <w:rsid w:val="003179C3"/>
    <w:rsid w:val="00317ED0"/>
    <w:rsid w:val="00320DCD"/>
    <w:rsid w:val="003213B9"/>
    <w:rsid w:val="003216B6"/>
    <w:rsid w:val="00321F8B"/>
    <w:rsid w:val="00321FAD"/>
    <w:rsid w:val="0032262D"/>
    <w:rsid w:val="0032273D"/>
    <w:rsid w:val="00323306"/>
    <w:rsid w:val="0032390F"/>
    <w:rsid w:val="00323A71"/>
    <w:rsid w:val="003244AB"/>
    <w:rsid w:val="00324C9B"/>
    <w:rsid w:val="00324E60"/>
    <w:rsid w:val="003255AA"/>
    <w:rsid w:val="00325789"/>
    <w:rsid w:val="00325C2B"/>
    <w:rsid w:val="003269F3"/>
    <w:rsid w:val="00327DEB"/>
    <w:rsid w:val="003302A3"/>
    <w:rsid w:val="003302DF"/>
    <w:rsid w:val="00330AFE"/>
    <w:rsid w:val="00331047"/>
    <w:rsid w:val="003315AB"/>
    <w:rsid w:val="00331C86"/>
    <w:rsid w:val="00332CA2"/>
    <w:rsid w:val="003344D2"/>
    <w:rsid w:val="00335235"/>
    <w:rsid w:val="00335B31"/>
    <w:rsid w:val="00335C2D"/>
    <w:rsid w:val="00340887"/>
    <w:rsid w:val="00340968"/>
    <w:rsid w:val="00340ECA"/>
    <w:rsid w:val="0034111C"/>
    <w:rsid w:val="00341B23"/>
    <w:rsid w:val="00341C27"/>
    <w:rsid w:val="003420A4"/>
    <w:rsid w:val="003425A1"/>
    <w:rsid w:val="0034289A"/>
    <w:rsid w:val="00342C2C"/>
    <w:rsid w:val="00342D0A"/>
    <w:rsid w:val="00342DD3"/>
    <w:rsid w:val="0034388A"/>
    <w:rsid w:val="00344127"/>
    <w:rsid w:val="003449E4"/>
    <w:rsid w:val="00345063"/>
    <w:rsid w:val="00346B8E"/>
    <w:rsid w:val="00346DFD"/>
    <w:rsid w:val="00347245"/>
    <w:rsid w:val="003472CC"/>
    <w:rsid w:val="003474B8"/>
    <w:rsid w:val="00347B6F"/>
    <w:rsid w:val="00347F95"/>
    <w:rsid w:val="003501AE"/>
    <w:rsid w:val="00351B52"/>
    <w:rsid w:val="00351C72"/>
    <w:rsid w:val="00351E40"/>
    <w:rsid w:val="00352D21"/>
    <w:rsid w:val="003532D4"/>
    <w:rsid w:val="003536FE"/>
    <w:rsid w:val="00353A08"/>
    <w:rsid w:val="0035592D"/>
    <w:rsid w:val="0035756B"/>
    <w:rsid w:val="00357B29"/>
    <w:rsid w:val="00357B9C"/>
    <w:rsid w:val="00360E66"/>
    <w:rsid w:val="00361310"/>
    <w:rsid w:val="0036140A"/>
    <w:rsid w:val="00362676"/>
    <w:rsid w:val="00363D73"/>
    <w:rsid w:val="003642A6"/>
    <w:rsid w:val="00364BBC"/>
    <w:rsid w:val="00364BDE"/>
    <w:rsid w:val="00364D63"/>
    <w:rsid w:val="003660C4"/>
    <w:rsid w:val="0036620B"/>
    <w:rsid w:val="003666FD"/>
    <w:rsid w:val="003673FF"/>
    <w:rsid w:val="003705AC"/>
    <w:rsid w:val="003709DA"/>
    <w:rsid w:val="00370EC4"/>
    <w:rsid w:val="003710E1"/>
    <w:rsid w:val="003711E9"/>
    <w:rsid w:val="003716D5"/>
    <w:rsid w:val="00371787"/>
    <w:rsid w:val="00372043"/>
    <w:rsid w:val="00372093"/>
    <w:rsid w:val="00372702"/>
    <w:rsid w:val="00372BD8"/>
    <w:rsid w:val="003742F3"/>
    <w:rsid w:val="00374C5A"/>
    <w:rsid w:val="00374CAF"/>
    <w:rsid w:val="00376050"/>
    <w:rsid w:val="003763EE"/>
    <w:rsid w:val="00376AB4"/>
    <w:rsid w:val="00377017"/>
    <w:rsid w:val="0037751C"/>
    <w:rsid w:val="00377D2D"/>
    <w:rsid w:val="00377F01"/>
    <w:rsid w:val="0038007A"/>
    <w:rsid w:val="00380266"/>
    <w:rsid w:val="00380306"/>
    <w:rsid w:val="00380E9D"/>
    <w:rsid w:val="00383F09"/>
    <w:rsid w:val="003840EA"/>
    <w:rsid w:val="003860C3"/>
    <w:rsid w:val="00386264"/>
    <w:rsid w:val="00387666"/>
    <w:rsid w:val="00387683"/>
    <w:rsid w:val="0038795B"/>
    <w:rsid w:val="003900F3"/>
    <w:rsid w:val="00390610"/>
    <w:rsid w:val="00390809"/>
    <w:rsid w:val="00390E7E"/>
    <w:rsid w:val="00390FA1"/>
    <w:rsid w:val="0039158C"/>
    <w:rsid w:val="003915B6"/>
    <w:rsid w:val="00391BA6"/>
    <w:rsid w:val="00391C76"/>
    <w:rsid w:val="003926C2"/>
    <w:rsid w:val="00392909"/>
    <w:rsid w:val="00392CB1"/>
    <w:rsid w:val="003935EC"/>
    <w:rsid w:val="003937E5"/>
    <w:rsid w:val="003938BD"/>
    <w:rsid w:val="00393A1E"/>
    <w:rsid w:val="0039496A"/>
    <w:rsid w:val="00395FD5"/>
    <w:rsid w:val="003A00F4"/>
    <w:rsid w:val="003A43B2"/>
    <w:rsid w:val="003A53D0"/>
    <w:rsid w:val="003A597F"/>
    <w:rsid w:val="003A5F81"/>
    <w:rsid w:val="003A6088"/>
    <w:rsid w:val="003A6DA3"/>
    <w:rsid w:val="003A7966"/>
    <w:rsid w:val="003A79F8"/>
    <w:rsid w:val="003B030B"/>
    <w:rsid w:val="003B1105"/>
    <w:rsid w:val="003B1161"/>
    <w:rsid w:val="003B126F"/>
    <w:rsid w:val="003B19F9"/>
    <w:rsid w:val="003B22B4"/>
    <w:rsid w:val="003B425C"/>
    <w:rsid w:val="003B4D48"/>
    <w:rsid w:val="003B5D2A"/>
    <w:rsid w:val="003B6482"/>
    <w:rsid w:val="003B6F7B"/>
    <w:rsid w:val="003B73BB"/>
    <w:rsid w:val="003B7983"/>
    <w:rsid w:val="003B79B6"/>
    <w:rsid w:val="003B7C8B"/>
    <w:rsid w:val="003C05A5"/>
    <w:rsid w:val="003C2343"/>
    <w:rsid w:val="003C2C35"/>
    <w:rsid w:val="003C2E28"/>
    <w:rsid w:val="003C2FC7"/>
    <w:rsid w:val="003C34F0"/>
    <w:rsid w:val="003C3C92"/>
    <w:rsid w:val="003C42C7"/>
    <w:rsid w:val="003C7570"/>
    <w:rsid w:val="003C7A07"/>
    <w:rsid w:val="003C7A5D"/>
    <w:rsid w:val="003C7E86"/>
    <w:rsid w:val="003D005E"/>
    <w:rsid w:val="003D00A3"/>
    <w:rsid w:val="003D04E2"/>
    <w:rsid w:val="003D0CCD"/>
    <w:rsid w:val="003D0DE2"/>
    <w:rsid w:val="003D1076"/>
    <w:rsid w:val="003D198A"/>
    <w:rsid w:val="003D1D26"/>
    <w:rsid w:val="003D28B1"/>
    <w:rsid w:val="003D2EB2"/>
    <w:rsid w:val="003D3052"/>
    <w:rsid w:val="003D38C8"/>
    <w:rsid w:val="003D3DA5"/>
    <w:rsid w:val="003D402B"/>
    <w:rsid w:val="003D5660"/>
    <w:rsid w:val="003D767C"/>
    <w:rsid w:val="003E1325"/>
    <w:rsid w:val="003E275E"/>
    <w:rsid w:val="003E3F38"/>
    <w:rsid w:val="003E4EF3"/>
    <w:rsid w:val="003E52DA"/>
    <w:rsid w:val="003E5B29"/>
    <w:rsid w:val="003E5E46"/>
    <w:rsid w:val="003E61C3"/>
    <w:rsid w:val="003E6D55"/>
    <w:rsid w:val="003E6F97"/>
    <w:rsid w:val="003F04D3"/>
    <w:rsid w:val="003F0788"/>
    <w:rsid w:val="003F1010"/>
    <w:rsid w:val="003F1329"/>
    <w:rsid w:val="003F1A7F"/>
    <w:rsid w:val="003F3084"/>
    <w:rsid w:val="003F3B26"/>
    <w:rsid w:val="003F5D59"/>
    <w:rsid w:val="003F702F"/>
    <w:rsid w:val="003F7D36"/>
    <w:rsid w:val="0040053A"/>
    <w:rsid w:val="004006BC"/>
    <w:rsid w:val="00400C1D"/>
    <w:rsid w:val="00400D0A"/>
    <w:rsid w:val="00401B6D"/>
    <w:rsid w:val="00401E2C"/>
    <w:rsid w:val="00402838"/>
    <w:rsid w:val="00403375"/>
    <w:rsid w:val="00403435"/>
    <w:rsid w:val="0040343F"/>
    <w:rsid w:val="00403EB1"/>
    <w:rsid w:val="004042DC"/>
    <w:rsid w:val="00405A85"/>
    <w:rsid w:val="00406595"/>
    <w:rsid w:val="0040697D"/>
    <w:rsid w:val="00406B2A"/>
    <w:rsid w:val="00406ED2"/>
    <w:rsid w:val="00410094"/>
    <w:rsid w:val="004110C0"/>
    <w:rsid w:val="00412590"/>
    <w:rsid w:val="00412791"/>
    <w:rsid w:val="004128A5"/>
    <w:rsid w:val="00412D14"/>
    <w:rsid w:val="00412F13"/>
    <w:rsid w:val="00413113"/>
    <w:rsid w:val="004132D7"/>
    <w:rsid w:val="00413F78"/>
    <w:rsid w:val="00414292"/>
    <w:rsid w:val="00414939"/>
    <w:rsid w:val="00414C12"/>
    <w:rsid w:val="00414CEE"/>
    <w:rsid w:val="004152AA"/>
    <w:rsid w:val="00416877"/>
    <w:rsid w:val="004168E9"/>
    <w:rsid w:val="00416C24"/>
    <w:rsid w:val="004176FB"/>
    <w:rsid w:val="004176FF"/>
    <w:rsid w:val="00420B61"/>
    <w:rsid w:val="0042138F"/>
    <w:rsid w:val="00421608"/>
    <w:rsid w:val="00421859"/>
    <w:rsid w:val="00422BBE"/>
    <w:rsid w:val="0042306D"/>
    <w:rsid w:val="004234F9"/>
    <w:rsid w:val="00423DE8"/>
    <w:rsid w:val="00424FA7"/>
    <w:rsid w:val="004255B8"/>
    <w:rsid w:val="004257BB"/>
    <w:rsid w:val="00426016"/>
    <w:rsid w:val="0042605A"/>
    <w:rsid w:val="00426580"/>
    <w:rsid w:val="00426DA6"/>
    <w:rsid w:val="0042732D"/>
    <w:rsid w:val="004276F1"/>
    <w:rsid w:val="00427BEF"/>
    <w:rsid w:val="00430158"/>
    <w:rsid w:val="00430418"/>
    <w:rsid w:val="00430D56"/>
    <w:rsid w:val="0043202F"/>
    <w:rsid w:val="00432110"/>
    <w:rsid w:val="004322B3"/>
    <w:rsid w:val="00432A2F"/>
    <w:rsid w:val="00433506"/>
    <w:rsid w:val="00433730"/>
    <w:rsid w:val="004339B4"/>
    <w:rsid w:val="0043400A"/>
    <w:rsid w:val="004348B3"/>
    <w:rsid w:val="00435330"/>
    <w:rsid w:val="00435652"/>
    <w:rsid w:val="00436E43"/>
    <w:rsid w:val="00436F01"/>
    <w:rsid w:val="00437258"/>
    <w:rsid w:val="0043751F"/>
    <w:rsid w:val="00437A61"/>
    <w:rsid w:val="00440860"/>
    <w:rsid w:val="00440FFB"/>
    <w:rsid w:val="0044118C"/>
    <w:rsid w:val="00441877"/>
    <w:rsid w:val="004425F4"/>
    <w:rsid w:val="004426C0"/>
    <w:rsid w:val="0044287D"/>
    <w:rsid w:val="00443548"/>
    <w:rsid w:val="00443D32"/>
    <w:rsid w:val="00443FF9"/>
    <w:rsid w:val="0044416F"/>
    <w:rsid w:val="00444B1D"/>
    <w:rsid w:val="0044514A"/>
    <w:rsid w:val="00445FF7"/>
    <w:rsid w:val="00447263"/>
    <w:rsid w:val="004478B9"/>
    <w:rsid w:val="00450C71"/>
    <w:rsid w:val="0045159A"/>
    <w:rsid w:val="004521DE"/>
    <w:rsid w:val="00453341"/>
    <w:rsid w:val="00453F73"/>
    <w:rsid w:val="00454106"/>
    <w:rsid w:val="004567B7"/>
    <w:rsid w:val="00456D13"/>
    <w:rsid w:val="00457671"/>
    <w:rsid w:val="00457A67"/>
    <w:rsid w:val="0046048D"/>
    <w:rsid w:val="00460FCA"/>
    <w:rsid w:val="00461210"/>
    <w:rsid w:val="00461E37"/>
    <w:rsid w:val="00462F68"/>
    <w:rsid w:val="004632B6"/>
    <w:rsid w:val="00463B13"/>
    <w:rsid w:val="00464589"/>
    <w:rsid w:val="00466292"/>
    <w:rsid w:val="00466649"/>
    <w:rsid w:val="00467311"/>
    <w:rsid w:val="00467E1A"/>
    <w:rsid w:val="00467FA5"/>
    <w:rsid w:val="004701AA"/>
    <w:rsid w:val="004705EF"/>
    <w:rsid w:val="004721BC"/>
    <w:rsid w:val="00473D37"/>
    <w:rsid w:val="0047458B"/>
    <w:rsid w:val="00475614"/>
    <w:rsid w:val="00475C63"/>
    <w:rsid w:val="004762AB"/>
    <w:rsid w:val="00477593"/>
    <w:rsid w:val="004778B5"/>
    <w:rsid w:val="004778D2"/>
    <w:rsid w:val="00477B04"/>
    <w:rsid w:val="00477EA7"/>
    <w:rsid w:val="00481046"/>
    <w:rsid w:val="00481645"/>
    <w:rsid w:val="00481A84"/>
    <w:rsid w:val="004823FD"/>
    <w:rsid w:val="0048311C"/>
    <w:rsid w:val="00483261"/>
    <w:rsid w:val="004832C7"/>
    <w:rsid w:val="0048348A"/>
    <w:rsid w:val="0048411E"/>
    <w:rsid w:val="00484E71"/>
    <w:rsid w:val="00485CE3"/>
    <w:rsid w:val="00485EB5"/>
    <w:rsid w:val="00485FDC"/>
    <w:rsid w:val="004865FB"/>
    <w:rsid w:val="00486D96"/>
    <w:rsid w:val="0048769F"/>
    <w:rsid w:val="00487B51"/>
    <w:rsid w:val="00487EF1"/>
    <w:rsid w:val="00490831"/>
    <w:rsid w:val="00491DF0"/>
    <w:rsid w:val="00492033"/>
    <w:rsid w:val="00492CFF"/>
    <w:rsid w:val="00493239"/>
    <w:rsid w:val="0049373A"/>
    <w:rsid w:val="004937D2"/>
    <w:rsid w:val="00493C49"/>
    <w:rsid w:val="00493F9C"/>
    <w:rsid w:val="0049435F"/>
    <w:rsid w:val="00494695"/>
    <w:rsid w:val="00494FC6"/>
    <w:rsid w:val="00495477"/>
    <w:rsid w:val="004956D5"/>
    <w:rsid w:val="00496232"/>
    <w:rsid w:val="0049667C"/>
    <w:rsid w:val="00496B42"/>
    <w:rsid w:val="00496B93"/>
    <w:rsid w:val="00496D59"/>
    <w:rsid w:val="004A1DA1"/>
    <w:rsid w:val="004A25B6"/>
    <w:rsid w:val="004A2685"/>
    <w:rsid w:val="004A26EF"/>
    <w:rsid w:val="004A284B"/>
    <w:rsid w:val="004A300B"/>
    <w:rsid w:val="004A32EB"/>
    <w:rsid w:val="004A4185"/>
    <w:rsid w:val="004A4BC3"/>
    <w:rsid w:val="004A4D1B"/>
    <w:rsid w:val="004A59C7"/>
    <w:rsid w:val="004A6176"/>
    <w:rsid w:val="004A61AC"/>
    <w:rsid w:val="004A67FF"/>
    <w:rsid w:val="004A6834"/>
    <w:rsid w:val="004A6A43"/>
    <w:rsid w:val="004A6EF7"/>
    <w:rsid w:val="004A7854"/>
    <w:rsid w:val="004B103E"/>
    <w:rsid w:val="004B1085"/>
    <w:rsid w:val="004B185D"/>
    <w:rsid w:val="004B1D34"/>
    <w:rsid w:val="004B2CE0"/>
    <w:rsid w:val="004B2F63"/>
    <w:rsid w:val="004B47C7"/>
    <w:rsid w:val="004B48F2"/>
    <w:rsid w:val="004B4D26"/>
    <w:rsid w:val="004B5191"/>
    <w:rsid w:val="004B51EE"/>
    <w:rsid w:val="004B529D"/>
    <w:rsid w:val="004B6209"/>
    <w:rsid w:val="004B695B"/>
    <w:rsid w:val="004B7061"/>
    <w:rsid w:val="004B725C"/>
    <w:rsid w:val="004B74FF"/>
    <w:rsid w:val="004B7DFD"/>
    <w:rsid w:val="004C1394"/>
    <w:rsid w:val="004C20B0"/>
    <w:rsid w:val="004C3A83"/>
    <w:rsid w:val="004C4B8F"/>
    <w:rsid w:val="004C4F58"/>
    <w:rsid w:val="004C5E0E"/>
    <w:rsid w:val="004C7072"/>
    <w:rsid w:val="004C795A"/>
    <w:rsid w:val="004D006C"/>
    <w:rsid w:val="004D09C7"/>
    <w:rsid w:val="004D0A0D"/>
    <w:rsid w:val="004D183A"/>
    <w:rsid w:val="004D2744"/>
    <w:rsid w:val="004D28E9"/>
    <w:rsid w:val="004D2D21"/>
    <w:rsid w:val="004D2EAC"/>
    <w:rsid w:val="004D3DCF"/>
    <w:rsid w:val="004D464A"/>
    <w:rsid w:val="004D52C0"/>
    <w:rsid w:val="004D5642"/>
    <w:rsid w:val="004D5F47"/>
    <w:rsid w:val="004D61FE"/>
    <w:rsid w:val="004D6321"/>
    <w:rsid w:val="004D6C29"/>
    <w:rsid w:val="004E0718"/>
    <w:rsid w:val="004E16E9"/>
    <w:rsid w:val="004E20A3"/>
    <w:rsid w:val="004E28FA"/>
    <w:rsid w:val="004E3394"/>
    <w:rsid w:val="004E33F3"/>
    <w:rsid w:val="004E35B7"/>
    <w:rsid w:val="004E49C1"/>
    <w:rsid w:val="004E52D3"/>
    <w:rsid w:val="004E5902"/>
    <w:rsid w:val="004E65C7"/>
    <w:rsid w:val="004E6B06"/>
    <w:rsid w:val="004E6C80"/>
    <w:rsid w:val="004E7014"/>
    <w:rsid w:val="004E7ECD"/>
    <w:rsid w:val="004F015E"/>
    <w:rsid w:val="004F08C5"/>
    <w:rsid w:val="004F0DB4"/>
    <w:rsid w:val="004F107A"/>
    <w:rsid w:val="004F1F16"/>
    <w:rsid w:val="004F2840"/>
    <w:rsid w:val="004F2AB1"/>
    <w:rsid w:val="004F2C55"/>
    <w:rsid w:val="004F35A9"/>
    <w:rsid w:val="004F3792"/>
    <w:rsid w:val="004F3B51"/>
    <w:rsid w:val="004F3D5D"/>
    <w:rsid w:val="004F434C"/>
    <w:rsid w:val="004F43EA"/>
    <w:rsid w:val="004F5835"/>
    <w:rsid w:val="004F6291"/>
    <w:rsid w:val="004F6D60"/>
    <w:rsid w:val="004F6D6D"/>
    <w:rsid w:val="004F75CE"/>
    <w:rsid w:val="004F7B4B"/>
    <w:rsid w:val="00500684"/>
    <w:rsid w:val="0050071D"/>
    <w:rsid w:val="00501857"/>
    <w:rsid w:val="00501CBA"/>
    <w:rsid w:val="005021E2"/>
    <w:rsid w:val="00502A20"/>
    <w:rsid w:val="00502A5B"/>
    <w:rsid w:val="005039D8"/>
    <w:rsid w:val="00504083"/>
    <w:rsid w:val="00504F69"/>
    <w:rsid w:val="00505363"/>
    <w:rsid w:val="005063B0"/>
    <w:rsid w:val="00506692"/>
    <w:rsid w:val="00507623"/>
    <w:rsid w:val="00507A99"/>
    <w:rsid w:val="00507DC3"/>
    <w:rsid w:val="00511079"/>
    <w:rsid w:val="00511480"/>
    <w:rsid w:val="005117C2"/>
    <w:rsid w:val="005122F1"/>
    <w:rsid w:val="00512D17"/>
    <w:rsid w:val="0051330B"/>
    <w:rsid w:val="0051334A"/>
    <w:rsid w:val="00514148"/>
    <w:rsid w:val="0051423C"/>
    <w:rsid w:val="00514416"/>
    <w:rsid w:val="0051459E"/>
    <w:rsid w:val="00515519"/>
    <w:rsid w:val="005167F0"/>
    <w:rsid w:val="00516D12"/>
    <w:rsid w:val="00516FD9"/>
    <w:rsid w:val="0051727D"/>
    <w:rsid w:val="0051734D"/>
    <w:rsid w:val="00517C73"/>
    <w:rsid w:val="0052113F"/>
    <w:rsid w:val="00521C64"/>
    <w:rsid w:val="00522140"/>
    <w:rsid w:val="00522255"/>
    <w:rsid w:val="00522867"/>
    <w:rsid w:val="00522C84"/>
    <w:rsid w:val="00522FAD"/>
    <w:rsid w:val="00523764"/>
    <w:rsid w:val="00524572"/>
    <w:rsid w:val="005256FD"/>
    <w:rsid w:val="0052595A"/>
    <w:rsid w:val="00525B52"/>
    <w:rsid w:val="00525D5F"/>
    <w:rsid w:val="00526FB5"/>
    <w:rsid w:val="005276BC"/>
    <w:rsid w:val="00527E6D"/>
    <w:rsid w:val="00530AED"/>
    <w:rsid w:val="005320DC"/>
    <w:rsid w:val="00532ADE"/>
    <w:rsid w:val="0053421D"/>
    <w:rsid w:val="005342F0"/>
    <w:rsid w:val="005346A5"/>
    <w:rsid w:val="0053485D"/>
    <w:rsid w:val="00535D9C"/>
    <w:rsid w:val="005363E8"/>
    <w:rsid w:val="005367BE"/>
    <w:rsid w:val="00536B4D"/>
    <w:rsid w:val="005417C9"/>
    <w:rsid w:val="00541A6F"/>
    <w:rsid w:val="00541E64"/>
    <w:rsid w:val="00541EB5"/>
    <w:rsid w:val="00542663"/>
    <w:rsid w:val="00542CB5"/>
    <w:rsid w:val="00542FE3"/>
    <w:rsid w:val="00543A74"/>
    <w:rsid w:val="00543B40"/>
    <w:rsid w:val="00543FA4"/>
    <w:rsid w:val="005446FB"/>
    <w:rsid w:val="005447E1"/>
    <w:rsid w:val="005448DA"/>
    <w:rsid w:val="00545371"/>
    <w:rsid w:val="00545402"/>
    <w:rsid w:val="005456A7"/>
    <w:rsid w:val="00546419"/>
    <w:rsid w:val="0054648D"/>
    <w:rsid w:val="005469C3"/>
    <w:rsid w:val="00546FCF"/>
    <w:rsid w:val="005475D7"/>
    <w:rsid w:val="0054774B"/>
    <w:rsid w:val="00547900"/>
    <w:rsid w:val="00547A84"/>
    <w:rsid w:val="005504B5"/>
    <w:rsid w:val="0055120C"/>
    <w:rsid w:val="00551303"/>
    <w:rsid w:val="0055140D"/>
    <w:rsid w:val="0055195C"/>
    <w:rsid w:val="0055267C"/>
    <w:rsid w:val="00552A89"/>
    <w:rsid w:val="00553289"/>
    <w:rsid w:val="00553448"/>
    <w:rsid w:val="00553E6C"/>
    <w:rsid w:val="005542C2"/>
    <w:rsid w:val="00554C82"/>
    <w:rsid w:val="0055647A"/>
    <w:rsid w:val="00556AA8"/>
    <w:rsid w:val="00556B8A"/>
    <w:rsid w:val="00556BDF"/>
    <w:rsid w:val="00556DC5"/>
    <w:rsid w:val="00557E83"/>
    <w:rsid w:val="00557FAE"/>
    <w:rsid w:val="0056016C"/>
    <w:rsid w:val="0056162A"/>
    <w:rsid w:val="00561812"/>
    <w:rsid w:val="005619C5"/>
    <w:rsid w:val="005623AE"/>
    <w:rsid w:val="00562675"/>
    <w:rsid w:val="00562DF2"/>
    <w:rsid w:val="00563831"/>
    <w:rsid w:val="00565157"/>
    <w:rsid w:val="00565408"/>
    <w:rsid w:val="00565B34"/>
    <w:rsid w:val="00565C99"/>
    <w:rsid w:val="0056607C"/>
    <w:rsid w:val="00566182"/>
    <w:rsid w:val="005663EF"/>
    <w:rsid w:val="00566874"/>
    <w:rsid w:val="0056694D"/>
    <w:rsid w:val="00566BDD"/>
    <w:rsid w:val="00567068"/>
    <w:rsid w:val="005678BC"/>
    <w:rsid w:val="00567A9D"/>
    <w:rsid w:val="005703A5"/>
    <w:rsid w:val="00570797"/>
    <w:rsid w:val="00570C33"/>
    <w:rsid w:val="00571296"/>
    <w:rsid w:val="00571734"/>
    <w:rsid w:val="00572336"/>
    <w:rsid w:val="00572393"/>
    <w:rsid w:val="00572F2E"/>
    <w:rsid w:val="005730A7"/>
    <w:rsid w:val="005730C7"/>
    <w:rsid w:val="00573430"/>
    <w:rsid w:val="00573A93"/>
    <w:rsid w:val="00573A9E"/>
    <w:rsid w:val="00574300"/>
    <w:rsid w:val="0057448F"/>
    <w:rsid w:val="00574944"/>
    <w:rsid w:val="005749E1"/>
    <w:rsid w:val="0057596A"/>
    <w:rsid w:val="00575CAA"/>
    <w:rsid w:val="00575E58"/>
    <w:rsid w:val="00576469"/>
    <w:rsid w:val="005769C8"/>
    <w:rsid w:val="00576D5B"/>
    <w:rsid w:val="00577040"/>
    <w:rsid w:val="00577F4E"/>
    <w:rsid w:val="0058009A"/>
    <w:rsid w:val="005802EE"/>
    <w:rsid w:val="005807DF"/>
    <w:rsid w:val="00580D6E"/>
    <w:rsid w:val="00580E26"/>
    <w:rsid w:val="005815FD"/>
    <w:rsid w:val="005818F0"/>
    <w:rsid w:val="00582911"/>
    <w:rsid w:val="005843CA"/>
    <w:rsid w:val="0058496C"/>
    <w:rsid w:val="00585BDC"/>
    <w:rsid w:val="00585C54"/>
    <w:rsid w:val="005866AE"/>
    <w:rsid w:val="00587209"/>
    <w:rsid w:val="00587583"/>
    <w:rsid w:val="00590508"/>
    <w:rsid w:val="005910FF"/>
    <w:rsid w:val="00591182"/>
    <w:rsid w:val="005929A4"/>
    <w:rsid w:val="00592A63"/>
    <w:rsid w:val="00592E78"/>
    <w:rsid w:val="00592EB2"/>
    <w:rsid w:val="005951B6"/>
    <w:rsid w:val="0059645C"/>
    <w:rsid w:val="005966B3"/>
    <w:rsid w:val="005975F5"/>
    <w:rsid w:val="00597EBB"/>
    <w:rsid w:val="005A0173"/>
    <w:rsid w:val="005A1C50"/>
    <w:rsid w:val="005A2A83"/>
    <w:rsid w:val="005A36A5"/>
    <w:rsid w:val="005A510C"/>
    <w:rsid w:val="005A58FF"/>
    <w:rsid w:val="005A5FE6"/>
    <w:rsid w:val="005A6290"/>
    <w:rsid w:val="005A70F8"/>
    <w:rsid w:val="005B1B58"/>
    <w:rsid w:val="005B247D"/>
    <w:rsid w:val="005B324E"/>
    <w:rsid w:val="005B361D"/>
    <w:rsid w:val="005B3643"/>
    <w:rsid w:val="005B392A"/>
    <w:rsid w:val="005B3A95"/>
    <w:rsid w:val="005B4058"/>
    <w:rsid w:val="005B406F"/>
    <w:rsid w:val="005B44DB"/>
    <w:rsid w:val="005B4F58"/>
    <w:rsid w:val="005B5498"/>
    <w:rsid w:val="005B5B92"/>
    <w:rsid w:val="005B6509"/>
    <w:rsid w:val="005B6C71"/>
    <w:rsid w:val="005B6E87"/>
    <w:rsid w:val="005B788D"/>
    <w:rsid w:val="005B79A4"/>
    <w:rsid w:val="005B7B76"/>
    <w:rsid w:val="005B7CB7"/>
    <w:rsid w:val="005C005D"/>
    <w:rsid w:val="005C04AE"/>
    <w:rsid w:val="005C04DD"/>
    <w:rsid w:val="005C11C0"/>
    <w:rsid w:val="005C2162"/>
    <w:rsid w:val="005C25B7"/>
    <w:rsid w:val="005C2684"/>
    <w:rsid w:val="005C2EAB"/>
    <w:rsid w:val="005C2FE5"/>
    <w:rsid w:val="005C492F"/>
    <w:rsid w:val="005C50BD"/>
    <w:rsid w:val="005C55F6"/>
    <w:rsid w:val="005C5A5E"/>
    <w:rsid w:val="005C74C9"/>
    <w:rsid w:val="005C76DF"/>
    <w:rsid w:val="005C7C25"/>
    <w:rsid w:val="005D08DD"/>
    <w:rsid w:val="005D08ED"/>
    <w:rsid w:val="005D1312"/>
    <w:rsid w:val="005D2497"/>
    <w:rsid w:val="005D26C8"/>
    <w:rsid w:val="005D2E62"/>
    <w:rsid w:val="005D3076"/>
    <w:rsid w:val="005D3565"/>
    <w:rsid w:val="005D3842"/>
    <w:rsid w:val="005D49DA"/>
    <w:rsid w:val="005D4E1A"/>
    <w:rsid w:val="005D6181"/>
    <w:rsid w:val="005D67F8"/>
    <w:rsid w:val="005D6AFC"/>
    <w:rsid w:val="005D712D"/>
    <w:rsid w:val="005D718D"/>
    <w:rsid w:val="005D79C5"/>
    <w:rsid w:val="005D7DE6"/>
    <w:rsid w:val="005E165C"/>
    <w:rsid w:val="005E2732"/>
    <w:rsid w:val="005E2E47"/>
    <w:rsid w:val="005E3F9F"/>
    <w:rsid w:val="005E4F2B"/>
    <w:rsid w:val="005F085D"/>
    <w:rsid w:val="005F0A0B"/>
    <w:rsid w:val="005F0D07"/>
    <w:rsid w:val="005F0E4E"/>
    <w:rsid w:val="005F30A0"/>
    <w:rsid w:val="005F366E"/>
    <w:rsid w:val="005F3814"/>
    <w:rsid w:val="005F5B47"/>
    <w:rsid w:val="005F5B5E"/>
    <w:rsid w:val="005F60D1"/>
    <w:rsid w:val="005F6D0A"/>
    <w:rsid w:val="005F6DA0"/>
    <w:rsid w:val="00600509"/>
    <w:rsid w:val="00601116"/>
    <w:rsid w:val="00601227"/>
    <w:rsid w:val="00601B65"/>
    <w:rsid w:val="00601BD4"/>
    <w:rsid w:val="00602ED7"/>
    <w:rsid w:val="0060346C"/>
    <w:rsid w:val="006038A6"/>
    <w:rsid w:val="00603E9F"/>
    <w:rsid w:val="00604258"/>
    <w:rsid w:val="0060483B"/>
    <w:rsid w:val="006055A9"/>
    <w:rsid w:val="00605AA9"/>
    <w:rsid w:val="00605C62"/>
    <w:rsid w:val="00605E70"/>
    <w:rsid w:val="0060639E"/>
    <w:rsid w:val="00606885"/>
    <w:rsid w:val="00606B00"/>
    <w:rsid w:val="00607973"/>
    <w:rsid w:val="006106A7"/>
    <w:rsid w:val="00610E1D"/>
    <w:rsid w:val="00611BFD"/>
    <w:rsid w:val="00612DF0"/>
    <w:rsid w:val="006135EF"/>
    <w:rsid w:val="006139EF"/>
    <w:rsid w:val="00613AF2"/>
    <w:rsid w:val="0061415E"/>
    <w:rsid w:val="00614CD1"/>
    <w:rsid w:val="00614FCF"/>
    <w:rsid w:val="00616FAD"/>
    <w:rsid w:val="006170B7"/>
    <w:rsid w:val="00617D97"/>
    <w:rsid w:val="0062202B"/>
    <w:rsid w:val="006224A4"/>
    <w:rsid w:val="00622BEC"/>
    <w:rsid w:val="006233EE"/>
    <w:rsid w:val="0062428B"/>
    <w:rsid w:val="00624A16"/>
    <w:rsid w:val="00625597"/>
    <w:rsid w:val="006258FF"/>
    <w:rsid w:val="00630A61"/>
    <w:rsid w:val="00630AB5"/>
    <w:rsid w:val="00631296"/>
    <w:rsid w:val="0063173B"/>
    <w:rsid w:val="006319D2"/>
    <w:rsid w:val="00631FE8"/>
    <w:rsid w:val="006324FF"/>
    <w:rsid w:val="00632708"/>
    <w:rsid w:val="00632DB9"/>
    <w:rsid w:val="00633040"/>
    <w:rsid w:val="006332BB"/>
    <w:rsid w:val="006336BE"/>
    <w:rsid w:val="006338D3"/>
    <w:rsid w:val="00633F93"/>
    <w:rsid w:val="006340A9"/>
    <w:rsid w:val="00634260"/>
    <w:rsid w:val="006345C3"/>
    <w:rsid w:val="00635B66"/>
    <w:rsid w:val="006362B3"/>
    <w:rsid w:val="006364E8"/>
    <w:rsid w:val="00636C7D"/>
    <w:rsid w:val="00636DE0"/>
    <w:rsid w:val="00637ADD"/>
    <w:rsid w:val="00637C33"/>
    <w:rsid w:val="00637C38"/>
    <w:rsid w:val="00640E07"/>
    <w:rsid w:val="0064103D"/>
    <w:rsid w:val="00641671"/>
    <w:rsid w:val="00642F1C"/>
    <w:rsid w:val="00643A56"/>
    <w:rsid w:val="00643E7F"/>
    <w:rsid w:val="0064536F"/>
    <w:rsid w:val="00645A59"/>
    <w:rsid w:val="00646676"/>
    <w:rsid w:val="006466FB"/>
    <w:rsid w:val="006467E6"/>
    <w:rsid w:val="00646AD1"/>
    <w:rsid w:val="006472E1"/>
    <w:rsid w:val="006476E0"/>
    <w:rsid w:val="00647FF4"/>
    <w:rsid w:val="006503A0"/>
    <w:rsid w:val="00650E37"/>
    <w:rsid w:val="00650E85"/>
    <w:rsid w:val="00652443"/>
    <w:rsid w:val="00652869"/>
    <w:rsid w:val="00652D86"/>
    <w:rsid w:val="00652F24"/>
    <w:rsid w:val="00652FFF"/>
    <w:rsid w:val="00653F38"/>
    <w:rsid w:val="0065409A"/>
    <w:rsid w:val="00654CCF"/>
    <w:rsid w:val="00654E0E"/>
    <w:rsid w:val="00655D1E"/>
    <w:rsid w:val="00655F0E"/>
    <w:rsid w:val="0065682D"/>
    <w:rsid w:val="0065732C"/>
    <w:rsid w:val="00660670"/>
    <w:rsid w:val="006607D5"/>
    <w:rsid w:val="00661412"/>
    <w:rsid w:val="0066185B"/>
    <w:rsid w:val="00661EFD"/>
    <w:rsid w:val="006625AC"/>
    <w:rsid w:val="006625C9"/>
    <w:rsid w:val="00662B01"/>
    <w:rsid w:val="00662DC9"/>
    <w:rsid w:val="00663245"/>
    <w:rsid w:val="00664540"/>
    <w:rsid w:val="00664C81"/>
    <w:rsid w:val="006652BE"/>
    <w:rsid w:val="00666086"/>
    <w:rsid w:val="00667501"/>
    <w:rsid w:val="00667F37"/>
    <w:rsid w:val="00670071"/>
    <w:rsid w:val="0067015A"/>
    <w:rsid w:val="0067017C"/>
    <w:rsid w:val="00670DDA"/>
    <w:rsid w:val="00670FE6"/>
    <w:rsid w:val="00671E11"/>
    <w:rsid w:val="006734F6"/>
    <w:rsid w:val="006741FC"/>
    <w:rsid w:val="006745E4"/>
    <w:rsid w:val="00674B2D"/>
    <w:rsid w:val="006754CD"/>
    <w:rsid w:val="006758CA"/>
    <w:rsid w:val="00675A1F"/>
    <w:rsid w:val="00675D5A"/>
    <w:rsid w:val="006761F8"/>
    <w:rsid w:val="00676857"/>
    <w:rsid w:val="00677925"/>
    <w:rsid w:val="006803ED"/>
    <w:rsid w:val="0068048F"/>
    <w:rsid w:val="006804BC"/>
    <w:rsid w:val="0068169C"/>
    <w:rsid w:val="006818A4"/>
    <w:rsid w:val="0068212A"/>
    <w:rsid w:val="006846E2"/>
    <w:rsid w:val="00684CA7"/>
    <w:rsid w:val="006853D4"/>
    <w:rsid w:val="00685B89"/>
    <w:rsid w:val="00685F9A"/>
    <w:rsid w:val="006861FD"/>
    <w:rsid w:val="0068647B"/>
    <w:rsid w:val="0068655E"/>
    <w:rsid w:val="00686D65"/>
    <w:rsid w:val="00687166"/>
    <w:rsid w:val="00687270"/>
    <w:rsid w:val="0068783A"/>
    <w:rsid w:val="006905B1"/>
    <w:rsid w:val="006907DB"/>
    <w:rsid w:val="00690C7E"/>
    <w:rsid w:val="00690E94"/>
    <w:rsid w:val="00691E2A"/>
    <w:rsid w:val="00692561"/>
    <w:rsid w:val="00693F7D"/>
    <w:rsid w:val="00694270"/>
    <w:rsid w:val="006944F3"/>
    <w:rsid w:val="00694C3E"/>
    <w:rsid w:val="006950E8"/>
    <w:rsid w:val="00695F8B"/>
    <w:rsid w:val="00696093"/>
    <w:rsid w:val="006973F6"/>
    <w:rsid w:val="006975A7"/>
    <w:rsid w:val="006A0D77"/>
    <w:rsid w:val="006A0DF4"/>
    <w:rsid w:val="006A196A"/>
    <w:rsid w:val="006A216A"/>
    <w:rsid w:val="006A2EEE"/>
    <w:rsid w:val="006A314D"/>
    <w:rsid w:val="006A3441"/>
    <w:rsid w:val="006A409D"/>
    <w:rsid w:val="006A458B"/>
    <w:rsid w:val="006A4807"/>
    <w:rsid w:val="006A4E28"/>
    <w:rsid w:val="006A5E1B"/>
    <w:rsid w:val="006A5E84"/>
    <w:rsid w:val="006A6BB4"/>
    <w:rsid w:val="006A72E3"/>
    <w:rsid w:val="006A7FFB"/>
    <w:rsid w:val="006B05A2"/>
    <w:rsid w:val="006B1BF7"/>
    <w:rsid w:val="006B2238"/>
    <w:rsid w:val="006B28E9"/>
    <w:rsid w:val="006B2CD5"/>
    <w:rsid w:val="006B3459"/>
    <w:rsid w:val="006B35D1"/>
    <w:rsid w:val="006B39A2"/>
    <w:rsid w:val="006B4BAD"/>
    <w:rsid w:val="006B5095"/>
    <w:rsid w:val="006B6977"/>
    <w:rsid w:val="006B7F0B"/>
    <w:rsid w:val="006C0399"/>
    <w:rsid w:val="006C0925"/>
    <w:rsid w:val="006C0BEA"/>
    <w:rsid w:val="006C0CBB"/>
    <w:rsid w:val="006C0D75"/>
    <w:rsid w:val="006C14F9"/>
    <w:rsid w:val="006C1952"/>
    <w:rsid w:val="006C2A38"/>
    <w:rsid w:val="006C2BF7"/>
    <w:rsid w:val="006C3B93"/>
    <w:rsid w:val="006C3FC9"/>
    <w:rsid w:val="006C5177"/>
    <w:rsid w:val="006C6EE7"/>
    <w:rsid w:val="006C7D48"/>
    <w:rsid w:val="006D0137"/>
    <w:rsid w:val="006D03E4"/>
    <w:rsid w:val="006D0555"/>
    <w:rsid w:val="006D1EC3"/>
    <w:rsid w:val="006D2CF9"/>
    <w:rsid w:val="006D2DFD"/>
    <w:rsid w:val="006D31BC"/>
    <w:rsid w:val="006D3FD3"/>
    <w:rsid w:val="006D4697"/>
    <w:rsid w:val="006D58D9"/>
    <w:rsid w:val="006D62E3"/>
    <w:rsid w:val="006D63B9"/>
    <w:rsid w:val="006D7FA0"/>
    <w:rsid w:val="006E059F"/>
    <w:rsid w:val="006E0BDC"/>
    <w:rsid w:val="006E13D1"/>
    <w:rsid w:val="006E22A7"/>
    <w:rsid w:val="006E2981"/>
    <w:rsid w:val="006E3D74"/>
    <w:rsid w:val="006E52A1"/>
    <w:rsid w:val="006E6A0C"/>
    <w:rsid w:val="006E6AB2"/>
    <w:rsid w:val="006E6BA3"/>
    <w:rsid w:val="006E6FFE"/>
    <w:rsid w:val="006E773F"/>
    <w:rsid w:val="006E7EE5"/>
    <w:rsid w:val="006F0214"/>
    <w:rsid w:val="006F076B"/>
    <w:rsid w:val="006F123E"/>
    <w:rsid w:val="006F2D22"/>
    <w:rsid w:val="006F310D"/>
    <w:rsid w:val="006F3589"/>
    <w:rsid w:val="006F4254"/>
    <w:rsid w:val="006F4583"/>
    <w:rsid w:val="006F4B34"/>
    <w:rsid w:val="006F5B4E"/>
    <w:rsid w:val="006F63D1"/>
    <w:rsid w:val="006F7B66"/>
    <w:rsid w:val="00700297"/>
    <w:rsid w:val="007004E7"/>
    <w:rsid w:val="0070118B"/>
    <w:rsid w:val="007012DE"/>
    <w:rsid w:val="007013CA"/>
    <w:rsid w:val="007013E1"/>
    <w:rsid w:val="0070174B"/>
    <w:rsid w:val="00702CF1"/>
    <w:rsid w:val="0070320C"/>
    <w:rsid w:val="00703547"/>
    <w:rsid w:val="00703A4A"/>
    <w:rsid w:val="00703B4A"/>
    <w:rsid w:val="00703C0A"/>
    <w:rsid w:val="00703C6D"/>
    <w:rsid w:val="007051C7"/>
    <w:rsid w:val="00705D03"/>
    <w:rsid w:val="00705FB5"/>
    <w:rsid w:val="00707A3A"/>
    <w:rsid w:val="007100F9"/>
    <w:rsid w:val="00710282"/>
    <w:rsid w:val="007106D4"/>
    <w:rsid w:val="00710BCC"/>
    <w:rsid w:val="00711275"/>
    <w:rsid w:val="00711888"/>
    <w:rsid w:val="00711E13"/>
    <w:rsid w:val="00712A7A"/>
    <w:rsid w:val="00712EDA"/>
    <w:rsid w:val="007143F8"/>
    <w:rsid w:val="00715FD6"/>
    <w:rsid w:val="007162D8"/>
    <w:rsid w:val="0071705B"/>
    <w:rsid w:val="00720213"/>
    <w:rsid w:val="007202E7"/>
    <w:rsid w:val="0072256E"/>
    <w:rsid w:val="00722DD1"/>
    <w:rsid w:val="0072313E"/>
    <w:rsid w:val="00723BD3"/>
    <w:rsid w:val="00723C15"/>
    <w:rsid w:val="007249DE"/>
    <w:rsid w:val="00724B19"/>
    <w:rsid w:val="00725709"/>
    <w:rsid w:val="0072676B"/>
    <w:rsid w:val="00726962"/>
    <w:rsid w:val="00727F52"/>
    <w:rsid w:val="007309E7"/>
    <w:rsid w:val="00730C41"/>
    <w:rsid w:val="00731064"/>
    <w:rsid w:val="00731284"/>
    <w:rsid w:val="00731E2B"/>
    <w:rsid w:val="00734642"/>
    <w:rsid w:val="0073474B"/>
    <w:rsid w:val="00734850"/>
    <w:rsid w:val="007349E6"/>
    <w:rsid w:val="00735506"/>
    <w:rsid w:val="0073580A"/>
    <w:rsid w:val="00736418"/>
    <w:rsid w:val="007375A2"/>
    <w:rsid w:val="007401FE"/>
    <w:rsid w:val="007405B2"/>
    <w:rsid w:val="0074067F"/>
    <w:rsid w:val="00740832"/>
    <w:rsid w:val="007412C6"/>
    <w:rsid w:val="00743028"/>
    <w:rsid w:val="007433FE"/>
    <w:rsid w:val="007455FD"/>
    <w:rsid w:val="00746086"/>
    <w:rsid w:val="007460F5"/>
    <w:rsid w:val="00746659"/>
    <w:rsid w:val="0074691A"/>
    <w:rsid w:val="0075175D"/>
    <w:rsid w:val="00752717"/>
    <w:rsid w:val="00752A90"/>
    <w:rsid w:val="00752AF9"/>
    <w:rsid w:val="00752F4E"/>
    <w:rsid w:val="0075348F"/>
    <w:rsid w:val="0075373E"/>
    <w:rsid w:val="00753902"/>
    <w:rsid w:val="00754C7C"/>
    <w:rsid w:val="00755F8D"/>
    <w:rsid w:val="00756365"/>
    <w:rsid w:val="00756832"/>
    <w:rsid w:val="00757052"/>
    <w:rsid w:val="00757E6B"/>
    <w:rsid w:val="00760478"/>
    <w:rsid w:val="00760F56"/>
    <w:rsid w:val="007613F5"/>
    <w:rsid w:val="00761485"/>
    <w:rsid w:val="007633C9"/>
    <w:rsid w:val="00763B3C"/>
    <w:rsid w:val="00763EF1"/>
    <w:rsid w:val="00765261"/>
    <w:rsid w:val="00765DC5"/>
    <w:rsid w:val="007663A1"/>
    <w:rsid w:val="0076662D"/>
    <w:rsid w:val="007677ED"/>
    <w:rsid w:val="0076783D"/>
    <w:rsid w:val="00767AB7"/>
    <w:rsid w:val="00771FFA"/>
    <w:rsid w:val="0077237F"/>
    <w:rsid w:val="007725F9"/>
    <w:rsid w:val="007739FC"/>
    <w:rsid w:val="007746CD"/>
    <w:rsid w:val="0077548E"/>
    <w:rsid w:val="007757FC"/>
    <w:rsid w:val="0077597C"/>
    <w:rsid w:val="00775AED"/>
    <w:rsid w:val="00776626"/>
    <w:rsid w:val="00776BE1"/>
    <w:rsid w:val="00776F0C"/>
    <w:rsid w:val="00777911"/>
    <w:rsid w:val="00777B09"/>
    <w:rsid w:val="007805A8"/>
    <w:rsid w:val="00780D9D"/>
    <w:rsid w:val="00781026"/>
    <w:rsid w:val="00781E6B"/>
    <w:rsid w:val="00782217"/>
    <w:rsid w:val="0078327E"/>
    <w:rsid w:val="0078349C"/>
    <w:rsid w:val="0078369B"/>
    <w:rsid w:val="00783B37"/>
    <w:rsid w:val="0078457B"/>
    <w:rsid w:val="007862BE"/>
    <w:rsid w:val="007865DE"/>
    <w:rsid w:val="00786B93"/>
    <w:rsid w:val="00787051"/>
    <w:rsid w:val="00787640"/>
    <w:rsid w:val="007876E4"/>
    <w:rsid w:val="007906C3"/>
    <w:rsid w:val="007909D7"/>
    <w:rsid w:val="0079129A"/>
    <w:rsid w:val="00791731"/>
    <w:rsid w:val="007917B8"/>
    <w:rsid w:val="00792284"/>
    <w:rsid w:val="00792333"/>
    <w:rsid w:val="007923AE"/>
    <w:rsid w:val="007925CC"/>
    <w:rsid w:val="00792652"/>
    <w:rsid w:val="00793361"/>
    <w:rsid w:val="00793675"/>
    <w:rsid w:val="007936E7"/>
    <w:rsid w:val="00793E48"/>
    <w:rsid w:val="00794346"/>
    <w:rsid w:val="0079566B"/>
    <w:rsid w:val="00795745"/>
    <w:rsid w:val="00795DE5"/>
    <w:rsid w:val="00796029"/>
    <w:rsid w:val="0079602D"/>
    <w:rsid w:val="0079653C"/>
    <w:rsid w:val="007A08F5"/>
    <w:rsid w:val="007A120A"/>
    <w:rsid w:val="007A14FB"/>
    <w:rsid w:val="007A1FAB"/>
    <w:rsid w:val="007A27EA"/>
    <w:rsid w:val="007A2812"/>
    <w:rsid w:val="007A2963"/>
    <w:rsid w:val="007A2E87"/>
    <w:rsid w:val="007A3290"/>
    <w:rsid w:val="007A4162"/>
    <w:rsid w:val="007A425B"/>
    <w:rsid w:val="007A457B"/>
    <w:rsid w:val="007A459D"/>
    <w:rsid w:val="007A47B7"/>
    <w:rsid w:val="007A48CE"/>
    <w:rsid w:val="007A563B"/>
    <w:rsid w:val="007A5990"/>
    <w:rsid w:val="007A59B4"/>
    <w:rsid w:val="007A5E92"/>
    <w:rsid w:val="007A79C5"/>
    <w:rsid w:val="007A7A3A"/>
    <w:rsid w:val="007A7C00"/>
    <w:rsid w:val="007A7CDC"/>
    <w:rsid w:val="007B0745"/>
    <w:rsid w:val="007B0804"/>
    <w:rsid w:val="007B0FAA"/>
    <w:rsid w:val="007B1256"/>
    <w:rsid w:val="007B1CF7"/>
    <w:rsid w:val="007B1F4C"/>
    <w:rsid w:val="007B223D"/>
    <w:rsid w:val="007B2431"/>
    <w:rsid w:val="007B2B55"/>
    <w:rsid w:val="007B3244"/>
    <w:rsid w:val="007B3676"/>
    <w:rsid w:val="007B4124"/>
    <w:rsid w:val="007B4A5E"/>
    <w:rsid w:val="007B53A6"/>
    <w:rsid w:val="007B6C76"/>
    <w:rsid w:val="007B7496"/>
    <w:rsid w:val="007B7EDA"/>
    <w:rsid w:val="007C11E4"/>
    <w:rsid w:val="007C1FE3"/>
    <w:rsid w:val="007C2739"/>
    <w:rsid w:val="007C2751"/>
    <w:rsid w:val="007C289D"/>
    <w:rsid w:val="007C2ED0"/>
    <w:rsid w:val="007C3FCB"/>
    <w:rsid w:val="007C430A"/>
    <w:rsid w:val="007C4632"/>
    <w:rsid w:val="007C5270"/>
    <w:rsid w:val="007C5584"/>
    <w:rsid w:val="007C5B9E"/>
    <w:rsid w:val="007C6341"/>
    <w:rsid w:val="007C7DF2"/>
    <w:rsid w:val="007D06CB"/>
    <w:rsid w:val="007D07CA"/>
    <w:rsid w:val="007D0C44"/>
    <w:rsid w:val="007D2D56"/>
    <w:rsid w:val="007D2DD0"/>
    <w:rsid w:val="007D380A"/>
    <w:rsid w:val="007D4357"/>
    <w:rsid w:val="007D4B40"/>
    <w:rsid w:val="007D526F"/>
    <w:rsid w:val="007D5ADF"/>
    <w:rsid w:val="007D5B85"/>
    <w:rsid w:val="007D5D29"/>
    <w:rsid w:val="007D61DB"/>
    <w:rsid w:val="007D62C6"/>
    <w:rsid w:val="007D6E2E"/>
    <w:rsid w:val="007D7428"/>
    <w:rsid w:val="007D776E"/>
    <w:rsid w:val="007D7A91"/>
    <w:rsid w:val="007D7DB7"/>
    <w:rsid w:val="007E1881"/>
    <w:rsid w:val="007E212C"/>
    <w:rsid w:val="007E22DB"/>
    <w:rsid w:val="007E3704"/>
    <w:rsid w:val="007E4062"/>
    <w:rsid w:val="007E4656"/>
    <w:rsid w:val="007E54CB"/>
    <w:rsid w:val="007E5863"/>
    <w:rsid w:val="007E5BB1"/>
    <w:rsid w:val="007E61D7"/>
    <w:rsid w:val="007E670B"/>
    <w:rsid w:val="007E7F73"/>
    <w:rsid w:val="007F0168"/>
    <w:rsid w:val="007F15EE"/>
    <w:rsid w:val="007F19F8"/>
    <w:rsid w:val="007F29F0"/>
    <w:rsid w:val="007F40A5"/>
    <w:rsid w:val="007F493D"/>
    <w:rsid w:val="007F4B96"/>
    <w:rsid w:val="007F4D38"/>
    <w:rsid w:val="007F501C"/>
    <w:rsid w:val="007F5CFE"/>
    <w:rsid w:val="007F6568"/>
    <w:rsid w:val="007F67E3"/>
    <w:rsid w:val="007F6D3E"/>
    <w:rsid w:val="007F75DC"/>
    <w:rsid w:val="007F76A3"/>
    <w:rsid w:val="00800662"/>
    <w:rsid w:val="008006AF"/>
    <w:rsid w:val="008012B9"/>
    <w:rsid w:val="0080153E"/>
    <w:rsid w:val="0080242F"/>
    <w:rsid w:val="00803A30"/>
    <w:rsid w:val="00804DEF"/>
    <w:rsid w:val="00804E1E"/>
    <w:rsid w:val="00804F2D"/>
    <w:rsid w:val="0080527E"/>
    <w:rsid w:val="00805924"/>
    <w:rsid w:val="00805994"/>
    <w:rsid w:val="0080716C"/>
    <w:rsid w:val="0080743E"/>
    <w:rsid w:val="008074C3"/>
    <w:rsid w:val="00807A07"/>
    <w:rsid w:val="00810469"/>
    <w:rsid w:val="00810ECE"/>
    <w:rsid w:val="00811584"/>
    <w:rsid w:val="008119BF"/>
    <w:rsid w:val="00812113"/>
    <w:rsid w:val="0081331C"/>
    <w:rsid w:val="00813CDD"/>
    <w:rsid w:val="00814452"/>
    <w:rsid w:val="00815CBB"/>
    <w:rsid w:val="0081657A"/>
    <w:rsid w:val="0081759D"/>
    <w:rsid w:val="00817B04"/>
    <w:rsid w:val="00817F2D"/>
    <w:rsid w:val="00820163"/>
    <w:rsid w:val="0082069F"/>
    <w:rsid w:val="00820C03"/>
    <w:rsid w:val="00820CB1"/>
    <w:rsid w:val="00820D4A"/>
    <w:rsid w:val="00821120"/>
    <w:rsid w:val="00821698"/>
    <w:rsid w:val="00822A5F"/>
    <w:rsid w:val="00822EF0"/>
    <w:rsid w:val="008230A4"/>
    <w:rsid w:val="00823412"/>
    <w:rsid w:val="008248A4"/>
    <w:rsid w:val="0082505B"/>
    <w:rsid w:val="00826DD9"/>
    <w:rsid w:val="00827842"/>
    <w:rsid w:val="008278B6"/>
    <w:rsid w:val="0083011C"/>
    <w:rsid w:val="00830E79"/>
    <w:rsid w:val="0083170B"/>
    <w:rsid w:val="00832017"/>
    <w:rsid w:val="00832328"/>
    <w:rsid w:val="008325BC"/>
    <w:rsid w:val="00833884"/>
    <w:rsid w:val="00833E5D"/>
    <w:rsid w:val="008344AB"/>
    <w:rsid w:val="008348B5"/>
    <w:rsid w:val="00834974"/>
    <w:rsid w:val="00834B77"/>
    <w:rsid w:val="00835028"/>
    <w:rsid w:val="00835883"/>
    <w:rsid w:val="0083686A"/>
    <w:rsid w:val="00836DCA"/>
    <w:rsid w:val="00837C36"/>
    <w:rsid w:val="00837D64"/>
    <w:rsid w:val="008402A1"/>
    <w:rsid w:val="00840378"/>
    <w:rsid w:val="00841255"/>
    <w:rsid w:val="0084126B"/>
    <w:rsid w:val="00841F44"/>
    <w:rsid w:val="00842100"/>
    <w:rsid w:val="00842CC6"/>
    <w:rsid w:val="00843114"/>
    <w:rsid w:val="0084480A"/>
    <w:rsid w:val="00844E17"/>
    <w:rsid w:val="008452FD"/>
    <w:rsid w:val="00846AE6"/>
    <w:rsid w:val="0084701C"/>
    <w:rsid w:val="00847298"/>
    <w:rsid w:val="00847AD5"/>
    <w:rsid w:val="00847CC3"/>
    <w:rsid w:val="00850895"/>
    <w:rsid w:val="00850CE0"/>
    <w:rsid w:val="00850EB7"/>
    <w:rsid w:val="00851964"/>
    <w:rsid w:val="00851DCF"/>
    <w:rsid w:val="00852307"/>
    <w:rsid w:val="008524EA"/>
    <w:rsid w:val="00852B47"/>
    <w:rsid w:val="00853FE7"/>
    <w:rsid w:val="0085450D"/>
    <w:rsid w:val="0085452C"/>
    <w:rsid w:val="008551A7"/>
    <w:rsid w:val="008556AB"/>
    <w:rsid w:val="00855C9D"/>
    <w:rsid w:val="008602D0"/>
    <w:rsid w:val="00860479"/>
    <w:rsid w:val="008620E7"/>
    <w:rsid w:val="008627F9"/>
    <w:rsid w:val="00862C9D"/>
    <w:rsid w:val="008632B9"/>
    <w:rsid w:val="0086362F"/>
    <w:rsid w:val="00864D11"/>
    <w:rsid w:val="0086651B"/>
    <w:rsid w:val="008669CE"/>
    <w:rsid w:val="00866F53"/>
    <w:rsid w:val="0086724A"/>
    <w:rsid w:val="0086731A"/>
    <w:rsid w:val="00867BDE"/>
    <w:rsid w:val="00870172"/>
    <w:rsid w:val="008702AB"/>
    <w:rsid w:val="00870460"/>
    <w:rsid w:val="008706DF"/>
    <w:rsid w:val="00870932"/>
    <w:rsid w:val="00870E7D"/>
    <w:rsid w:val="008714D5"/>
    <w:rsid w:val="00871A5F"/>
    <w:rsid w:val="00871F1A"/>
    <w:rsid w:val="00872B2D"/>
    <w:rsid w:val="00873020"/>
    <w:rsid w:val="008743F3"/>
    <w:rsid w:val="0087444A"/>
    <w:rsid w:val="00874907"/>
    <w:rsid w:val="00874A4F"/>
    <w:rsid w:val="00874C43"/>
    <w:rsid w:val="00875139"/>
    <w:rsid w:val="008752B9"/>
    <w:rsid w:val="00875410"/>
    <w:rsid w:val="008769E3"/>
    <w:rsid w:val="00876B40"/>
    <w:rsid w:val="00877B72"/>
    <w:rsid w:val="00880094"/>
    <w:rsid w:val="00880B0D"/>
    <w:rsid w:val="00880F58"/>
    <w:rsid w:val="00881EE5"/>
    <w:rsid w:val="008821F0"/>
    <w:rsid w:val="008822D5"/>
    <w:rsid w:val="008826F7"/>
    <w:rsid w:val="00882716"/>
    <w:rsid w:val="00882FDA"/>
    <w:rsid w:val="00883178"/>
    <w:rsid w:val="0088321C"/>
    <w:rsid w:val="008836B8"/>
    <w:rsid w:val="00883DD0"/>
    <w:rsid w:val="00883F3B"/>
    <w:rsid w:val="00885499"/>
    <w:rsid w:val="0088573F"/>
    <w:rsid w:val="008868B1"/>
    <w:rsid w:val="008872E0"/>
    <w:rsid w:val="00887AFB"/>
    <w:rsid w:val="00887C46"/>
    <w:rsid w:val="008908D5"/>
    <w:rsid w:val="00890CEA"/>
    <w:rsid w:val="008914ED"/>
    <w:rsid w:val="0089175F"/>
    <w:rsid w:val="008926FE"/>
    <w:rsid w:val="0089365F"/>
    <w:rsid w:val="00894FF0"/>
    <w:rsid w:val="0089558A"/>
    <w:rsid w:val="00896937"/>
    <w:rsid w:val="00896CB5"/>
    <w:rsid w:val="008976FE"/>
    <w:rsid w:val="00897C5A"/>
    <w:rsid w:val="008A1DD7"/>
    <w:rsid w:val="008A338F"/>
    <w:rsid w:val="008A36E4"/>
    <w:rsid w:val="008A4146"/>
    <w:rsid w:val="008A416F"/>
    <w:rsid w:val="008A4614"/>
    <w:rsid w:val="008A5008"/>
    <w:rsid w:val="008A5258"/>
    <w:rsid w:val="008A5663"/>
    <w:rsid w:val="008A66DC"/>
    <w:rsid w:val="008A7340"/>
    <w:rsid w:val="008B016F"/>
    <w:rsid w:val="008B0564"/>
    <w:rsid w:val="008B0916"/>
    <w:rsid w:val="008B171F"/>
    <w:rsid w:val="008B275C"/>
    <w:rsid w:val="008B2E79"/>
    <w:rsid w:val="008B3AFF"/>
    <w:rsid w:val="008B3F64"/>
    <w:rsid w:val="008B4815"/>
    <w:rsid w:val="008B48CD"/>
    <w:rsid w:val="008B4EDE"/>
    <w:rsid w:val="008B5290"/>
    <w:rsid w:val="008B586D"/>
    <w:rsid w:val="008B5872"/>
    <w:rsid w:val="008B69D6"/>
    <w:rsid w:val="008B6D07"/>
    <w:rsid w:val="008B77E6"/>
    <w:rsid w:val="008C0FEE"/>
    <w:rsid w:val="008C1AD6"/>
    <w:rsid w:val="008C1DC0"/>
    <w:rsid w:val="008C2658"/>
    <w:rsid w:val="008C2964"/>
    <w:rsid w:val="008C2C58"/>
    <w:rsid w:val="008C375E"/>
    <w:rsid w:val="008C4C4D"/>
    <w:rsid w:val="008C62C8"/>
    <w:rsid w:val="008C6EF2"/>
    <w:rsid w:val="008D0543"/>
    <w:rsid w:val="008D1EA2"/>
    <w:rsid w:val="008D2946"/>
    <w:rsid w:val="008D3C06"/>
    <w:rsid w:val="008D4596"/>
    <w:rsid w:val="008D51B2"/>
    <w:rsid w:val="008D707B"/>
    <w:rsid w:val="008E06FE"/>
    <w:rsid w:val="008E0F52"/>
    <w:rsid w:val="008E103B"/>
    <w:rsid w:val="008E13F3"/>
    <w:rsid w:val="008E1644"/>
    <w:rsid w:val="008E1A57"/>
    <w:rsid w:val="008E1D83"/>
    <w:rsid w:val="008E22D5"/>
    <w:rsid w:val="008E39E6"/>
    <w:rsid w:val="008E4461"/>
    <w:rsid w:val="008E4D92"/>
    <w:rsid w:val="008E5029"/>
    <w:rsid w:val="008E595F"/>
    <w:rsid w:val="008E5CE9"/>
    <w:rsid w:val="008E5F57"/>
    <w:rsid w:val="008E6395"/>
    <w:rsid w:val="008E647D"/>
    <w:rsid w:val="008E6812"/>
    <w:rsid w:val="008E71FD"/>
    <w:rsid w:val="008F0300"/>
    <w:rsid w:val="008F0360"/>
    <w:rsid w:val="008F0580"/>
    <w:rsid w:val="008F0A7D"/>
    <w:rsid w:val="008F0AE1"/>
    <w:rsid w:val="008F0CB7"/>
    <w:rsid w:val="008F0EB6"/>
    <w:rsid w:val="008F0F1B"/>
    <w:rsid w:val="008F15C3"/>
    <w:rsid w:val="008F2BD4"/>
    <w:rsid w:val="008F2E9B"/>
    <w:rsid w:val="008F315F"/>
    <w:rsid w:val="008F3700"/>
    <w:rsid w:val="008F3AAC"/>
    <w:rsid w:val="008F42A5"/>
    <w:rsid w:val="008F4992"/>
    <w:rsid w:val="008F5959"/>
    <w:rsid w:val="008F6514"/>
    <w:rsid w:val="009007BB"/>
    <w:rsid w:val="0090140C"/>
    <w:rsid w:val="00901C0D"/>
    <w:rsid w:val="00902C20"/>
    <w:rsid w:val="00902E5B"/>
    <w:rsid w:val="00903166"/>
    <w:rsid w:val="00903329"/>
    <w:rsid w:val="0090350E"/>
    <w:rsid w:val="00904A84"/>
    <w:rsid w:val="00904B3D"/>
    <w:rsid w:val="00905124"/>
    <w:rsid w:val="00905D35"/>
    <w:rsid w:val="00905F83"/>
    <w:rsid w:val="00906721"/>
    <w:rsid w:val="009068FB"/>
    <w:rsid w:val="00906DA6"/>
    <w:rsid w:val="0090791B"/>
    <w:rsid w:val="00907E66"/>
    <w:rsid w:val="009104EF"/>
    <w:rsid w:val="009105A0"/>
    <w:rsid w:val="0091070D"/>
    <w:rsid w:val="009109D3"/>
    <w:rsid w:val="00910B28"/>
    <w:rsid w:val="0091221F"/>
    <w:rsid w:val="009129DC"/>
    <w:rsid w:val="009137C1"/>
    <w:rsid w:val="009139E7"/>
    <w:rsid w:val="0091466E"/>
    <w:rsid w:val="00915311"/>
    <w:rsid w:val="00915531"/>
    <w:rsid w:val="00915849"/>
    <w:rsid w:val="009159A4"/>
    <w:rsid w:val="00915B81"/>
    <w:rsid w:val="0092067F"/>
    <w:rsid w:val="009206D7"/>
    <w:rsid w:val="0092101F"/>
    <w:rsid w:val="009216CA"/>
    <w:rsid w:val="00921F0F"/>
    <w:rsid w:val="009227EA"/>
    <w:rsid w:val="00922B26"/>
    <w:rsid w:val="00922CFC"/>
    <w:rsid w:val="00922EEB"/>
    <w:rsid w:val="009239C1"/>
    <w:rsid w:val="00923FB4"/>
    <w:rsid w:val="00925776"/>
    <w:rsid w:val="00926359"/>
    <w:rsid w:val="00927C14"/>
    <w:rsid w:val="00927E04"/>
    <w:rsid w:val="00930C42"/>
    <w:rsid w:val="00931ACC"/>
    <w:rsid w:val="0093373F"/>
    <w:rsid w:val="0093660A"/>
    <w:rsid w:val="00936767"/>
    <w:rsid w:val="00936A63"/>
    <w:rsid w:val="00937883"/>
    <w:rsid w:val="00937AC7"/>
    <w:rsid w:val="00937EAA"/>
    <w:rsid w:val="009413A4"/>
    <w:rsid w:val="00941BEF"/>
    <w:rsid w:val="009424A0"/>
    <w:rsid w:val="00942B97"/>
    <w:rsid w:val="00943136"/>
    <w:rsid w:val="009437A1"/>
    <w:rsid w:val="00943C91"/>
    <w:rsid w:val="00944029"/>
    <w:rsid w:val="00944079"/>
    <w:rsid w:val="00945A3C"/>
    <w:rsid w:val="00945D9E"/>
    <w:rsid w:val="00946DE8"/>
    <w:rsid w:val="00947AC8"/>
    <w:rsid w:val="00951861"/>
    <w:rsid w:val="009519EE"/>
    <w:rsid w:val="00951DEE"/>
    <w:rsid w:val="00952D5F"/>
    <w:rsid w:val="00952F25"/>
    <w:rsid w:val="009547CF"/>
    <w:rsid w:val="00954BA3"/>
    <w:rsid w:val="00954EF6"/>
    <w:rsid w:val="00955274"/>
    <w:rsid w:val="009562A9"/>
    <w:rsid w:val="009564FC"/>
    <w:rsid w:val="00956889"/>
    <w:rsid w:val="00956D9D"/>
    <w:rsid w:val="009605D7"/>
    <w:rsid w:val="00960A56"/>
    <w:rsid w:val="00961004"/>
    <w:rsid w:val="00961386"/>
    <w:rsid w:val="00963634"/>
    <w:rsid w:val="00963D24"/>
    <w:rsid w:val="0096480E"/>
    <w:rsid w:val="009651BC"/>
    <w:rsid w:val="00965938"/>
    <w:rsid w:val="00965A73"/>
    <w:rsid w:val="00965D49"/>
    <w:rsid w:val="00966093"/>
    <w:rsid w:val="00966EEA"/>
    <w:rsid w:val="0096767F"/>
    <w:rsid w:val="009705AA"/>
    <w:rsid w:val="00970DD5"/>
    <w:rsid w:val="009715AB"/>
    <w:rsid w:val="00972090"/>
    <w:rsid w:val="009720AB"/>
    <w:rsid w:val="00972BF4"/>
    <w:rsid w:val="0097313A"/>
    <w:rsid w:val="0097371B"/>
    <w:rsid w:val="00973C34"/>
    <w:rsid w:val="009748BF"/>
    <w:rsid w:val="00974F09"/>
    <w:rsid w:val="0097524F"/>
    <w:rsid w:val="00976F48"/>
    <w:rsid w:val="00977746"/>
    <w:rsid w:val="00980501"/>
    <w:rsid w:val="0098092C"/>
    <w:rsid w:val="0098268E"/>
    <w:rsid w:val="00983AFA"/>
    <w:rsid w:val="009841A0"/>
    <w:rsid w:val="00984E48"/>
    <w:rsid w:val="00985CEC"/>
    <w:rsid w:val="00985EF7"/>
    <w:rsid w:val="009864B1"/>
    <w:rsid w:val="00986573"/>
    <w:rsid w:val="009874E8"/>
    <w:rsid w:val="00987F01"/>
    <w:rsid w:val="009901D2"/>
    <w:rsid w:val="00990D45"/>
    <w:rsid w:val="00991C38"/>
    <w:rsid w:val="0099279D"/>
    <w:rsid w:val="00992E50"/>
    <w:rsid w:val="00993836"/>
    <w:rsid w:val="00995FB5"/>
    <w:rsid w:val="00997F19"/>
    <w:rsid w:val="009A03E1"/>
    <w:rsid w:val="009A0E19"/>
    <w:rsid w:val="009A16BB"/>
    <w:rsid w:val="009A26AC"/>
    <w:rsid w:val="009A29B3"/>
    <w:rsid w:val="009A2E69"/>
    <w:rsid w:val="009A31E9"/>
    <w:rsid w:val="009A33EF"/>
    <w:rsid w:val="009A33F0"/>
    <w:rsid w:val="009A3B0D"/>
    <w:rsid w:val="009A3CE1"/>
    <w:rsid w:val="009A4ACA"/>
    <w:rsid w:val="009A6574"/>
    <w:rsid w:val="009B08B6"/>
    <w:rsid w:val="009B17E6"/>
    <w:rsid w:val="009B2051"/>
    <w:rsid w:val="009B2AE9"/>
    <w:rsid w:val="009B346D"/>
    <w:rsid w:val="009B3BB5"/>
    <w:rsid w:val="009B3EFF"/>
    <w:rsid w:val="009B5F01"/>
    <w:rsid w:val="009B6538"/>
    <w:rsid w:val="009B7ABB"/>
    <w:rsid w:val="009C163F"/>
    <w:rsid w:val="009C2AE7"/>
    <w:rsid w:val="009C2C91"/>
    <w:rsid w:val="009C2DD2"/>
    <w:rsid w:val="009C3DB4"/>
    <w:rsid w:val="009C3FCB"/>
    <w:rsid w:val="009C4B78"/>
    <w:rsid w:val="009C4CF1"/>
    <w:rsid w:val="009C51D5"/>
    <w:rsid w:val="009C60ED"/>
    <w:rsid w:val="009C6335"/>
    <w:rsid w:val="009C73D2"/>
    <w:rsid w:val="009C799E"/>
    <w:rsid w:val="009D0220"/>
    <w:rsid w:val="009D14D0"/>
    <w:rsid w:val="009D240A"/>
    <w:rsid w:val="009D444F"/>
    <w:rsid w:val="009D4A84"/>
    <w:rsid w:val="009D5D98"/>
    <w:rsid w:val="009D698E"/>
    <w:rsid w:val="009E1C0E"/>
    <w:rsid w:val="009E1EB6"/>
    <w:rsid w:val="009E229D"/>
    <w:rsid w:val="009E23C5"/>
    <w:rsid w:val="009E2C4E"/>
    <w:rsid w:val="009E2D57"/>
    <w:rsid w:val="009E2DAA"/>
    <w:rsid w:val="009E41D5"/>
    <w:rsid w:val="009E4210"/>
    <w:rsid w:val="009E46E4"/>
    <w:rsid w:val="009E4A05"/>
    <w:rsid w:val="009E4B10"/>
    <w:rsid w:val="009E4C52"/>
    <w:rsid w:val="009E5646"/>
    <w:rsid w:val="009E5976"/>
    <w:rsid w:val="009E5AF5"/>
    <w:rsid w:val="009E5D35"/>
    <w:rsid w:val="009E5E17"/>
    <w:rsid w:val="009E63B9"/>
    <w:rsid w:val="009E658B"/>
    <w:rsid w:val="009F01FE"/>
    <w:rsid w:val="009F0712"/>
    <w:rsid w:val="009F155C"/>
    <w:rsid w:val="009F1A22"/>
    <w:rsid w:val="009F1E03"/>
    <w:rsid w:val="009F2BD3"/>
    <w:rsid w:val="009F3421"/>
    <w:rsid w:val="009F36A4"/>
    <w:rsid w:val="009F3B7E"/>
    <w:rsid w:val="009F3C53"/>
    <w:rsid w:val="009F409E"/>
    <w:rsid w:val="009F42DF"/>
    <w:rsid w:val="009F5041"/>
    <w:rsid w:val="009F50A2"/>
    <w:rsid w:val="009F5190"/>
    <w:rsid w:val="009F554D"/>
    <w:rsid w:val="009F55C9"/>
    <w:rsid w:val="009F561B"/>
    <w:rsid w:val="009F58B4"/>
    <w:rsid w:val="009F58FE"/>
    <w:rsid w:val="009F5EBE"/>
    <w:rsid w:val="009F763A"/>
    <w:rsid w:val="009F7B2D"/>
    <w:rsid w:val="009F7D66"/>
    <w:rsid w:val="009F7F58"/>
    <w:rsid w:val="00A00553"/>
    <w:rsid w:val="00A007D4"/>
    <w:rsid w:val="00A007FA"/>
    <w:rsid w:val="00A01739"/>
    <w:rsid w:val="00A01967"/>
    <w:rsid w:val="00A02164"/>
    <w:rsid w:val="00A02FCE"/>
    <w:rsid w:val="00A04123"/>
    <w:rsid w:val="00A044BA"/>
    <w:rsid w:val="00A04CAD"/>
    <w:rsid w:val="00A04E9B"/>
    <w:rsid w:val="00A0528D"/>
    <w:rsid w:val="00A0608B"/>
    <w:rsid w:val="00A065AE"/>
    <w:rsid w:val="00A07187"/>
    <w:rsid w:val="00A071E5"/>
    <w:rsid w:val="00A10031"/>
    <w:rsid w:val="00A107EE"/>
    <w:rsid w:val="00A10B18"/>
    <w:rsid w:val="00A118E1"/>
    <w:rsid w:val="00A1209A"/>
    <w:rsid w:val="00A12FE5"/>
    <w:rsid w:val="00A13A13"/>
    <w:rsid w:val="00A142E0"/>
    <w:rsid w:val="00A14C42"/>
    <w:rsid w:val="00A14D40"/>
    <w:rsid w:val="00A1575C"/>
    <w:rsid w:val="00A15A9B"/>
    <w:rsid w:val="00A16294"/>
    <w:rsid w:val="00A20BFC"/>
    <w:rsid w:val="00A2103E"/>
    <w:rsid w:val="00A21556"/>
    <w:rsid w:val="00A217B0"/>
    <w:rsid w:val="00A21DA8"/>
    <w:rsid w:val="00A22A65"/>
    <w:rsid w:val="00A22AC3"/>
    <w:rsid w:val="00A23593"/>
    <w:rsid w:val="00A23D75"/>
    <w:rsid w:val="00A24B59"/>
    <w:rsid w:val="00A24CE8"/>
    <w:rsid w:val="00A250A2"/>
    <w:rsid w:val="00A2526B"/>
    <w:rsid w:val="00A25F05"/>
    <w:rsid w:val="00A263C6"/>
    <w:rsid w:val="00A267BE"/>
    <w:rsid w:val="00A2710D"/>
    <w:rsid w:val="00A2718C"/>
    <w:rsid w:val="00A2740F"/>
    <w:rsid w:val="00A278D4"/>
    <w:rsid w:val="00A30AF4"/>
    <w:rsid w:val="00A31769"/>
    <w:rsid w:val="00A31AF6"/>
    <w:rsid w:val="00A31C5B"/>
    <w:rsid w:val="00A31E7D"/>
    <w:rsid w:val="00A32980"/>
    <w:rsid w:val="00A32D13"/>
    <w:rsid w:val="00A32E39"/>
    <w:rsid w:val="00A32ED5"/>
    <w:rsid w:val="00A3323B"/>
    <w:rsid w:val="00A33A13"/>
    <w:rsid w:val="00A33A7D"/>
    <w:rsid w:val="00A3493B"/>
    <w:rsid w:val="00A349E6"/>
    <w:rsid w:val="00A34AB0"/>
    <w:rsid w:val="00A359A9"/>
    <w:rsid w:val="00A36541"/>
    <w:rsid w:val="00A40227"/>
    <w:rsid w:val="00A40E01"/>
    <w:rsid w:val="00A4171B"/>
    <w:rsid w:val="00A4307B"/>
    <w:rsid w:val="00A439F1"/>
    <w:rsid w:val="00A452A4"/>
    <w:rsid w:val="00A454EB"/>
    <w:rsid w:val="00A46203"/>
    <w:rsid w:val="00A4639E"/>
    <w:rsid w:val="00A466FC"/>
    <w:rsid w:val="00A46A0D"/>
    <w:rsid w:val="00A46C62"/>
    <w:rsid w:val="00A47E8D"/>
    <w:rsid w:val="00A507B3"/>
    <w:rsid w:val="00A50806"/>
    <w:rsid w:val="00A50888"/>
    <w:rsid w:val="00A50C22"/>
    <w:rsid w:val="00A51E31"/>
    <w:rsid w:val="00A528CF"/>
    <w:rsid w:val="00A531E0"/>
    <w:rsid w:val="00A5359F"/>
    <w:rsid w:val="00A53947"/>
    <w:rsid w:val="00A539D1"/>
    <w:rsid w:val="00A53A07"/>
    <w:rsid w:val="00A53CB5"/>
    <w:rsid w:val="00A54471"/>
    <w:rsid w:val="00A54F4E"/>
    <w:rsid w:val="00A5592F"/>
    <w:rsid w:val="00A55D1A"/>
    <w:rsid w:val="00A55D30"/>
    <w:rsid w:val="00A57834"/>
    <w:rsid w:val="00A60A02"/>
    <w:rsid w:val="00A60EDB"/>
    <w:rsid w:val="00A612D1"/>
    <w:rsid w:val="00A6147B"/>
    <w:rsid w:val="00A630DE"/>
    <w:rsid w:val="00A6316D"/>
    <w:rsid w:val="00A63519"/>
    <w:rsid w:val="00A63E28"/>
    <w:rsid w:val="00A63F0A"/>
    <w:rsid w:val="00A641E4"/>
    <w:rsid w:val="00A6458B"/>
    <w:rsid w:val="00A64C66"/>
    <w:rsid w:val="00A655AE"/>
    <w:rsid w:val="00A65A8E"/>
    <w:rsid w:val="00A6633E"/>
    <w:rsid w:val="00A67D68"/>
    <w:rsid w:val="00A70DDB"/>
    <w:rsid w:val="00A71AFD"/>
    <w:rsid w:val="00A72295"/>
    <w:rsid w:val="00A72BAC"/>
    <w:rsid w:val="00A72D1C"/>
    <w:rsid w:val="00A72E57"/>
    <w:rsid w:val="00A73042"/>
    <w:rsid w:val="00A732C6"/>
    <w:rsid w:val="00A7382C"/>
    <w:rsid w:val="00A738A6"/>
    <w:rsid w:val="00A74BDC"/>
    <w:rsid w:val="00A74C53"/>
    <w:rsid w:val="00A74EBA"/>
    <w:rsid w:val="00A74F8A"/>
    <w:rsid w:val="00A768B5"/>
    <w:rsid w:val="00A769DE"/>
    <w:rsid w:val="00A76A0B"/>
    <w:rsid w:val="00A77B1B"/>
    <w:rsid w:val="00A8025E"/>
    <w:rsid w:val="00A81F18"/>
    <w:rsid w:val="00A8240F"/>
    <w:rsid w:val="00A830EA"/>
    <w:rsid w:val="00A83B05"/>
    <w:rsid w:val="00A85244"/>
    <w:rsid w:val="00A854EF"/>
    <w:rsid w:val="00A860F6"/>
    <w:rsid w:val="00A86A82"/>
    <w:rsid w:val="00A8748B"/>
    <w:rsid w:val="00A90025"/>
    <w:rsid w:val="00A90C07"/>
    <w:rsid w:val="00A91294"/>
    <w:rsid w:val="00A91BF8"/>
    <w:rsid w:val="00A91C99"/>
    <w:rsid w:val="00A926A1"/>
    <w:rsid w:val="00A92A27"/>
    <w:rsid w:val="00A938E6"/>
    <w:rsid w:val="00A93B97"/>
    <w:rsid w:val="00A94545"/>
    <w:rsid w:val="00A94EB2"/>
    <w:rsid w:val="00A957EE"/>
    <w:rsid w:val="00A95937"/>
    <w:rsid w:val="00A96E8B"/>
    <w:rsid w:val="00A97090"/>
    <w:rsid w:val="00A9773C"/>
    <w:rsid w:val="00A97B18"/>
    <w:rsid w:val="00AA0AFC"/>
    <w:rsid w:val="00AA1324"/>
    <w:rsid w:val="00AA1440"/>
    <w:rsid w:val="00AA18CB"/>
    <w:rsid w:val="00AA1ACE"/>
    <w:rsid w:val="00AA33A6"/>
    <w:rsid w:val="00AA3683"/>
    <w:rsid w:val="00AA447E"/>
    <w:rsid w:val="00AA48EE"/>
    <w:rsid w:val="00AA5470"/>
    <w:rsid w:val="00AA57A4"/>
    <w:rsid w:val="00AA5E1B"/>
    <w:rsid w:val="00AA66C7"/>
    <w:rsid w:val="00AA7819"/>
    <w:rsid w:val="00AA7FA4"/>
    <w:rsid w:val="00AB0E52"/>
    <w:rsid w:val="00AB179E"/>
    <w:rsid w:val="00AB1A65"/>
    <w:rsid w:val="00AB2574"/>
    <w:rsid w:val="00AB2697"/>
    <w:rsid w:val="00AB2CEF"/>
    <w:rsid w:val="00AB4757"/>
    <w:rsid w:val="00AB5E9A"/>
    <w:rsid w:val="00AB6FE9"/>
    <w:rsid w:val="00AB7DB8"/>
    <w:rsid w:val="00AB7F17"/>
    <w:rsid w:val="00AC0123"/>
    <w:rsid w:val="00AC0215"/>
    <w:rsid w:val="00AC02C1"/>
    <w:rsid w:val="00AC04C7"/>
    <w:rsid w:val="00AC0865"/>
    <w:rsid w:val="00AC0AB6"/>
    <w:rsid w:val="00AC0BFD"/>
    <w:rsid w:val="00AC0EA9"/>
    <w:rsid w:val="00AC147D"/>
    <w:rsid w:val="00AC17FE"/>
    <w:rsid w:val="00AC18C3"/>
    <w:rsid w:val="00AC3555"/>
    <w:rsid w:val="00AC3A25"/>
    <w:rsid w:val="00AC410B"/>
    <w:rsid w:val="00AC4685"/>
    <w:rsid w:val="00AC4BA8"/>
    <w:rsid w:val="00AC5561"/>
    <w:rsid w:val="00AC6650"/>
    <w:rsid w:val="00AC67AA"/>
    <w:rsid w:val="00AC6C3E"/>
    <w:rsid w:val="00AC6F30"/>
    <w:rsid w:val="00AC786A"/>
    <w:rsid w:val="00AC7B39"/>
    <w:rsid w:val="00AC7DED"/>
    <w:rsid w:val="00AD1FE1"/>
    <w:rsid w:val="00AD27A7"/>
    <w:rsid w:val="00AD32C0"/>
    <w:rsid w:val="00AD3848"/>
    <w:rsid w:val="00AD3990"/>
    <w:rsid w:val="00AD3CAD"/>
    <w:rsid w:val="00AD413D"/>
    <w:rsid w:val="00AD5069"/>
    <w:rsid w:val="00AD54AB"/>
    <w:rsid w:val="00AD54B8"/>
    <w:rsid w:val="00AD7971"/>
    <w:rsid w:val="00AE009E"/>
    <w:rsid w:val="00AE06ED"/>
    <w:rsid w:val="00AE1792"/>
    <w:rsid w:val="00AE2112"/>
    <w:rsid w:val="00AE2ABF"/>
    <w:rsid w:val="00AE2F67"/>
    <w:rsid w:val="00AE2F7E"/>
    <w:rsid w:val="00AE3775"/>
    <w:rsid w:val="00AE3FBF"/>
    <w:rsid w:val="00AE42C8"/>
    <w:rsid w:val="00AE4914"/>
    <w:rsid w:val="00AE4DC1"/>
    <w:rsid w:val="00AE516B"/>
    <w:rsid w:val="00AE5E52"/>
    <w:rsid w:val="00AE5F5C"/>
    <w:rsid w:val="00AE6721"/>
    <w:rsid w:val="00AE6B28"/>
    <w:rsid w:val="00AE732B"/>
    <w:rsid w:val="00AE776C"/>
    <w:rsid w:val="00AE7A30"/>
    <w:rsid w:val="00AF1890"/>
    <w:rsid w:val="00AF2095"/>
    <w:rsid w:val="00AF3073"/>
    <w:rsid w:val="00AF3233"/>
    <w:rsid w:val="00AF47E0"/>
    <w:rsid w:val="00AF4B25"/>
    <w:rsid w:val="00AF4FEE"/>
    <w:rsid w:val="00AF614F"/>
    <w:rsid w:val="00AF6415"/>
    <w:rsid w:val="00AF65E6"/>
    <w:rsid w:val="00AF693F"/>
    <w:rsid w:val="00AF7018"/>
    <w:rsid w:val="00AF7142"/>
    <w:rsid w:val="00B00263"/>
    <w:rsid w:val="00B00662"/>
    <w:rsid w:val="00B00921"/>
    <w:rsid w:val="00B00EE7"/>
    <w:rsid w:val="00B0254E"/>
    <w:rsid w:val="00B026C5"/>
    <w:rsid w:val="00B02D45"/>
    <w:rsid w:val="00B037B6"/>
    <w:rsid w:val="00B03816"/>
    <w:rsid w:val="00B04B60"/>
    <w:rsid w:val="00B059DE"/>
    <w:rsid w:val="00B078B4"/>
    <w:rsid w:val="00B109C2"/>
    <w:rsid w:val="00B1240F"/>
    <w:rsid w:val="00B1244A"/>
    <w:rsid w:val="00B12790"/>
    <w:rsid w:val="00B13051"/>
    <w:rsid w:val="00B130E0"/>
    <w:rsid w:val="00B1344F"/>
    <w:rsid w:val="00B135A5"/>
    <w:rsid w:val="00B13721"/>
    <w:rsid w:val="00B13900"/>
    <w:rsid w:val="00B14131"/>
    <w:rsid w:val="00B148C6"/>
    <w:rsid w:val="00B14DF2"/>
    <w:rsid w:val="00B1513F"/>
    <w:rsid w:val="00B15573"/>
    <w:rsid w:val="00B160BC"/>
    <w:rsid w:val="00B20A13"/>
    <w:rsid w:val="00B20E92"/>
    <w:rsid w:val="00B2136C"/>
    <w:rsid w:val="00B215E5"/>
    <w:rsid w:val="00B2279F"/>
    <w:rsid w:val="00B23A83"/>
    <w:rsid w:val="00B24097"/>
    <w:rsid w:val="00B24246"/>
    <w:rsid w:val="00B24E29"/>
    <w:rsid w:val="00B25023"/>
    <w:rsid w:val="00B25560"/>
    <w:rsid w:val="00B255E6"/>
    <w:rsid w:val="00B26518"/>
    <w:rsid w:val="00B2683F"/>
    <w:rsid w:val="00B26A98"/>
    <w:rsid w:val="00B26DE8"/>
    <w:rsid w:val="00B27030"/>
    <w:rsid w:val="00B27EC6"/>
    <w:rsid w:val="00B3000E"/>
    <w:rsid w:val="00B30B12"/>
    <w:rsid w:val="00B30CF6"/>
    <w:rsid w:val="00B3161E"/>
    <w:rsid w:val="00B31682"/>
    <w:rsid w:val="00B317C5"/>
    <w:rsid w:val="00B332DB"/>
    <w:rsid w:val="00B338C5"/>
    <w:rsid w:val="00B34359"/>
    <w:rsid w:val="00B346BF"/>
    <w:rsid w:val="00B3470B"/>
    <w:rsid w:val="00B3505E"/>
    <w:rsid w:val="00B3587F"/>
    <w:rsid w:val="00B36FD9"/>
    <w:rsid w:val="00B3749F"/>
    <w:rsid w:val="00B375FC"/>
    <w:rsid w:val="00B4038D"/>
    <w:rsid w:val="00B41222"/>
    <w:rsid w:val="00B41444"/>
    <w:rsid w:val="00B415CA"/>
    <w:rsid w:val="00B41DAE"/>
    <w:rsid w:val="00B4235B"/>
    <w:rsid w:val="00B42793"/>
    <w:rsid w:val="00B42877"/>
    <w:rsid w:val="00B44A37"/>
    <w:rsid w:val="00B45355"/>
    <w:rsid w:val="00B46640"/>
    <w:rsid w:val="00B46916"/>
    <w:rsid w:val="00B50D62"/>
    <w:rsid w:val="00B51741"/>
    <w:rsid w:val="00B5213A"/>
    <w:rsid w:val="00B5342F"/>
    <w:rsid w:val="00B53D99"/>
    <w:rsid w:val="00B54668"/>
    <w:rsid w:val="00B54D86"/>
    <w:rsid w:val="00B54FEC"/>
    <w:rsid w:val="00B55201"/>
    <w:rsid w:val="00B55771"/>
    <w:rsid w:val="00B559CA"/>
    <w:rsid w:val="00B55CF0"/>
    <w:rsid w:val="00B56309"/>
    <w:rsid w:val="00B56DDA"/>
    <w:rsid w:val="00B5733E"/>
    <w:rsid w:val="00B57F55"/>
    <w:rsid w:val="00B60272"/>
    <w:rsid w:val="00B63337"/>
    <w:rsid w:val="00B63CE0"/>
    <w:rsid w:val="00B645CE"/>
    <w:rsid w:val="00B6508F"/>
    <w:rsid w:val="00B65209"/>
    <w:rsid w:val="00B66996"/>
    <w:rsid w:val="00B669BE"/>
    <w:rsid w:val="00B66D8E"/>
    <w:rsid w:val="00B66DAD"/>
    <w:rsid w:val="00B6767E"/>
    <w:rsid w:val="00B67DC2"/>
    <w:rsid w:val="00B71489"/>
    <w:rsid w:val="00B718AB"/>
    <w:rsid w:val="00B71A6F"/>
    <w:rsid w:val="00B71F41"/>
    <w:rsid w:val="00B7212A"/>
    <w:rsid w:val="00B7267A"/>
    <w:rsid w:val="00B729E1"/>
    <w:rsid w:val="00B730A7"/>
    <w:rsid w:val="00B732FC"/>
    <w:rsid w:val="00B735F9"/>
    <w:rsid w:val="00B73B3B"/>
    <w:rsid w:val="00B73B9B"/>
    <w:rsid w:val="00B73E37"/>
    <w:rsid w:val="00B75245"/>
    <w:rsid w:val="00B75892"/>
    <w:rsid w:val="00B75F69"/>
    <w:rsid w:val="00B76151"/>
    <w:rsid w:val="00B76215"/>
    <w:rsid w:val="00B76F58"/>
    <w:rsid w:val="00B77258"/>
    <w:rsid w:val="00B77300"/>
    <w:rsid w:val="00B77D35"/>
    <w:rsid w:val="00B80672"/>
    <w:rsid w:val="00B81B02"/>
    <w:rsid w:val="00B82613"/>
    <w:rsid w:val="00B829BB"/>
    <w:rsid w:val="00B833BE"/>
    <w:rsid w:val="00B83AD7"/>
    <w:rsid w:val="00B84437"/>
    <w:rsid w:val="00B84B49"/>
    <w:rsid w:val="00B854E4"/>
    <w:rsid w:val="00B870D1"/>
    <w:rsid w:val="00B87519"/>
    <w:rsid w:val="00B87BA3"/>
    <w:rsid w:val="00B91105"/>
    <w:rsid w:val="00B924F6"/>
    <w:rsid w:val="00B92668"/>
    <w:rsid w:val="00B92D60"/>
    <w:rsid w:val="00B93008"/>
    <w:rsid w:val="00B94E0E"/>
    <w:rsid w:val="00B95E6A"/>
    <w:rsid w:val="00B95EF4"/>
    <w:rsid w:val="00B9665D"/>
    <w:rsid w:val="00B97782"/>
    <w:rsid w:val="00B97D28"/>
    <w:rsid w:val="00B97DAA"/>
    <w:rsid w:val="00B97E9E"/>
    <w:rsid w:val="00BA0682"/>
    <w:rsid w:val="00BA0943"/>
    <w:rsid w:val="00BA0C25"/>
    <w:rsid w:val="00BA1416"/>
    <w:rsid w:val="00BA185F"/>
    <w:rsid w:val="00BA1890"/>
    <w:rsid w:val="00BA299A"/>
    <w:rsid w:val="00BA3B40"/>
    <w:rsid w:val="00BA4B13"/>
    <w:rsid w:val="00BA4DC5"/>
    <w:rsid w:val="00BA4F15"/>
    <w:rsid w:val="00BA589D"/>
    <w:rsid w:val="00BA7C92"/>
    <w:rsid w:val="00BA7D5C"/>
    <w:rsid w:val="00BB0CF2"/>
    <w:rsid w:val="00BB0D59"/>
    <w:rsid w:val="00BB1FA5"/>
    <w:rsid w:val="00BB2D58"/>
    <w:rsid w:val="00BB33C3"/>
    <w:rsid w:val="00BB362E"/>
    <w:rsid w:val="00BB38E7"/>
    <w:rsid w:val="00BB3E2B"/>
    <w:rsid w:val="00BB425F"/>
    <w:rsid w:val="00BB4C88"/>
    <w:rsid w:val="00BB5298"/>
    <w:rsid w:val="00BB5439"/>
    <w:rsid w:val="00BB5773"/>
    <w:rsid w:val="00BB5883"/>
    <w:rsid w:val="00BB6149"/>
    <w:rsid w:val="00BB63C6"/>
    <w:rsid w:val="00BB6651"/>
    <w:rsid w:val="00BB69BC"/>
    <w:rsid w:val="00BB6ACC"/>
    <w:rsid w:val="00BB6FFD"/>
    <w:rsid w:val="00BB72ED"/>
    <w:rsid w:val="00BB7500"/>
    <w:rsid w:val="00BB7BBD"/>
    <w:rsid w:val="00BB7D17"/>
    <w:rsid w:val="00BC0A46"/>
    <w:rsid w:val="00BC0DF0"/>
    <w:rsid w:val="00BC2050"/>
    <w:rsid w:val="00BC2E00"/>
    <w:rsid w:val="00BC358C"/>
    <w:rsid w:val="00BC3858"/>
    <w:rsid w:val="00BC3F8C"/>
    <w:rsid w:val="00BC45A6"/>
    <w:rsid w:val="00BC5599"/>
    <w:rsid w:val="00BC6A39"/>
    <w:rsid w:val="00BC6FEE"/>
    <w:rsid w:val="00BC76E8"/>
    <w:rsid w:val="00BC7AB7"/>
    <w:rsid w:val="00BD0858"/>
    <w:rsid w:val="00BD088E"/>
    <w:rsid w:val="00BD1281"/>
    <w:rsid w:val="00BD1EF4"/>
    <w:rsid w:val="00BD333C"/>
    <w:rsid w:val="00BD337C"/>
    <w:rsid w:val="00BD3AE1"/>
    <w:rsid w:val="00BD3EC0"/>
    <w:rsid w:val="00BD423F"/>
    <w:rsid w:val="00BD4A29"/>
    <w:rsid w:val="00BD4C57"/>
    <w:rsid w:val="00BD4FAC"/>
    <w:rsid w:val="00BD51DE"/>
    <w:rsid w:val="00BE02B4"/>
    <w:rsid w:val="00BE04FE"/>
    <w:rsid w:val="00BE05B6"/>
    <w:rsid w:val="00BE1000"/>
    <w:rsid w:val="00BE12DF"/>
    <w:rsid w:val="00BE1F1E"/>
    <w:rsid w:val="00BE2220"/>
    <w:rsid w:val="00BE2C45"/>
    <w:rsid w:val="00BE3594"/>
    <w:rsid w:val="00BE372B"/>
    <w:rsid w:val="00BE3F0F"/>
    <w:rsid w:val="00BE3F4B"/>
    <w:rsid w:val="00BE5567"/>
    <w:rsid w:val="00BE5836"/>
    <w:rsid w:val="00BE58E6"/>
    <w:rsid w:val="00BE5907"/>
    <w:rsid w:val="00BE5F83"/>
    <w:rsid w:val="00BE6227"/>
    <w:rsid w:val="00BE79B1"/>
    <w:rsid w:val="00BF0C64"/>
    <w:rsid w:val="00BF10BC"/>
    <w:rsid w:val="00BF26F6"/>
    <w:rsid w:val="00BF2888"/>
    <w:rsid w:val="00BF3BA0"/>
    <w:rsid w:val="00BF3FA3"/>
    <w:rsid w:val="00BF3FFF"/>
    <w:rsid w:val="00BF69B8"/>
    <w:rsid w:val="00BF706E"/>
    <w:rsid w:val="00BF7791"/>
    <w:rsid w:val="00C000BB"/>
    <w:rsid w:val="00C00638"/>
    <w:rsid w:val="00C00695"/>
    <w:rsid w:val="00C007A3"/>
    <w:rsid w:val="00C009AE"/>
    <w:rsid w:val="00C00E99"/>
    <w:rsid w:val="00C0196A"/>
    <w:rsid w:val="00C024FC"/>
    <w:rsid w:val="00C04D33"/>
    <w:rsid w:val="00C054FB"/>
    <w:rsid w:val="00C05A60"/>
    <w:rsid w:val="00C0702E"/>
    <w:rsid w:val="00C071A7"/>
    <w:rsid w:val="00C07667"/>
    <w:rsid w:val="00C123C3"/>
    <w:rsid w:val="00C1241F"/>
    <w:rsid w:val="00C1274B"/>
    <w:rsid w:val="00C13014"/>
    <w:rsid w:val="00C135E3"/>
    <w:rsid w:val="00C13D66"/>
    <w:rsid w:val="00C14541"/>
    <w:rsid w:val="00C14773"/>
    <w:rsid w:val="00C1478B"/>
    <w:rsid w:val="00C1492A"/>
    <w:rsid w:val="00C150C6"/>
    <w:rsid w:val="00C15EDB"/>
    <w:rsid w:val="00C1675B"/>
    <w:rsid w:val="00C16C4F"/>
    <w:rsid w:val="00C16CA0"/>
    <w:rsid w:val="00C20531"/>
    <w:rsid w:val="00C223EF"/>
    <w:rsid w:val="00C2253B"/>
    <w:rsid w:val="00C2255D"/>
    <w:rsid w:val="00C22B9D"/>
    <w:rsid w:val="00C25681"/>
    <w:rsid w:val="00C26CD4"/>
    <w:rsid w:val="00C275B1"/>
    <w:rsid w:val="00C30997"/>
    <w:rsid w:val="00C30B85"/>
    <w:rsid w:val="00C31852"/>
    <w:rsid w:val="00C3187D"/>
    <w:rsid w:val="00C328B1"/>
    <w:rsid w:val="00C32C8F"/>
    <w:rsid w:val="00C32CA6"/>
    <w:rsid w:val="00C34991"/>
    <w:rsid w:val="00C34C35"/>
    <w:rsid w:val="00C34DC6"/>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ED6"/>
    <w:rsid w:val="00C452CD"/>
    <w:rsid w:val="00C456D7"/>
    <w:rsid w:val="00C46D6A"/>
    <w:rsid w:val="00C47466"/>
    <w:rsid w:val="00C47944"/>
    <w:rsid w:val="00C47E13"/>
    <w:rsid w:val="00C5011A"/>
    <w:rsid w:val="00C50452"/>
    <w:rsid w:val="00C507C9"/>
    <w:rsid w:val="00C50DF6"/>
    <w:rsid w:val="00C5117A"/>
    <w:rsid w:val="00C51760"/>
    <w:rsid w:val="00C51916"/>
    <w:rsid w:val="00C52410"/>
    <w:rsid w:val="00C525B3"/>
    <w:rsid w:val="00C52652"/>
    <w:rsid w:val="00C53372"/>
    <w:rsid w:val="00C5531A"/>
    <w:rsid w:val="00C55384"/>
    <w:rsid w:val="00C57751"/>
    <w:rsid w:val="00C6225A"/>
    <w:rsid w:val="00C63B22"/>
    <w:rsid w:val="00C649D5"/>
    <w:rsid w:val="00C657AE"/>
    <w:rsid w:val="00C65BD3"/>
    <w:rsid w:val="00C66225"/>
    <w:rsid w:val="00C66542"/>
    <w:rsid w:val="00C6716C"/>
    <w:rsid w:val="00C701B0"/>
    <w:rsid w:val="00C7068B"/>
    <w:rsid w:val="00C70759"/>
    <w:rsid w:val="00C715A0"/>
    <w:rsid w:val="00C716DC"/>
    <w:rsid w:val="00C73517"/>
    <w:rsid w:val="00C74A03"/>
    <w:rsid w:val="00C74CA9"/>
    <w:rsid w:val="00C74E21"/>
    <w:rsid w:val="00C7534C"/>
    <w:rsid w:val="00C754AD"/>
    <w:rsid w:val="00C75B9E"/>
    <w:rsid w:val="00C75BF4"/>
    <w:rsid w:val="00C75D45"/>
    <w:rsid w:val="00C763C4"/>
    <w:rsid w:val="00C766C4"/>
    <w:rsid w:val="00C76A5B"/>
    <w:rsid w:val="00C801BE"/>
    <w:rsid w:val="00C8048E"/>
    <w:rsid w:val="00C818EB"/>
    <w:rsid w:val="00C81BA7"/>
    <w:rsid w:val="00C826BB"/>
    <w:rsid w:val="00C82B56"/>
    <w:rsid w:val="00C82B81"/>
    <w:rsid w:val="00C82D6B"/>
    <w:rsid w:val="00C833BE"/>
    <w:rsid w:val="00C8386A"/>
    <w:rsid w:val="00C83964"/>
    <w:rsid w:val="00C83AC3"/>
    <w:rsid w:val="00C83AEE"/>
    <w:rsid w:val="00C83C62"/>
    <w:rsid w:val="00C840C6"/>
    <w:rsid w:val="00C8439A"/>
    <w:rsid w:val="00C861AC"/>
    <w:rsid w:val="00C86255"/>
    <w:rsid w:val="00C8712C"/>
    <w:rsid w:val="00C87AC4"/>
    <w:rsid w:val="00C90EE5"/>
    <w:rsid w:val="00C91A44"/>
    <w:rsid w:val="00C92133"/>
    <w:rsid w:val="00C92461"/>
    <w:rsid w:val="00C92603"/>
    <w:rsid w:val="00C929B5"/>
    <w:rsid w:val="00C92B57"/>
    <w:rsid w:val="00C931EC"/>
    <w:rsid w:val="00C942D9"/>
    <w:rsid w:val="00C9477F"/>
    <w:rsid w:val="00C949CD"/>
    <w:rsid w:val="00C94CE9"/>
    <w:rsid w:val="00C9530F"/>
    <w:rsid w:val="00C953E6"/>
    <w:rsid w:val="00C957DB"/>
    <w:rsid w:val="00C95A1F"/>
    <w:rsid w:val="00C962CB"/>
    <w:rsid w:val="00C96EE9"/>
    <w:rsid w:val="00C96F79"/>
    <w:rsid w:val="00C97A0B"/>
    <w:rsid w:val="00CA02E6"/>
    <w:rsid w:val="00CA0712"/>
    <w:rsid w:val="00CA1BEB"/>
    <w:rsid w:val="00CA1CE6"/>
    <w:rsid w:val="00CA1D72"/>
    <w:rsid w:val="00CA1E61"/>
    <w:rsid w:val="00CA2185"/>
    <w:rsid w:val="00CA24D7"/>
    <w:rsid w:val="00CA2AED"/>
    <w:rsid w:val="00CA31DA"/>
    <w:rsid w:val="00CA37F1"/>
    <w:rsid w:val="00CA3A30"/>
    <w:rsid w:val="00CA483A"/>
    <w:rsid w:val="00CA5583"/>
    <w:rsid w:val="00CA5729"/>
    <w:rsid w:val="00CA66A8"/>
    <w:rsid w:val="00CA79B4"/>
    <w:rsid w:val="00CA7E2D"/>
    <w:rsid w:val="00CB02D2"/>
    <w:rsid w:val="00CB02FC"/>
    <w:rsid w:val="00CB04B7"/>
    <w:rsid w:val="00CB09DA"/>
    <w:rsid w:val="00CB0E54"/>
    <w:rsid w:val="00CB0FDB"/>
    <w:rsid w:val="00CB1068"/>
    <w:rsid w:val="00CB12DE"/>
    <w:rsid w:val="00CB1319"/>
    <w:rsid w:val="00CB1797"/>
    <w:rsid w:val="00CB1CB8"/>
    <w:rsid w:val="00CB2326"/>
    <w:rsid w:val="00CB478D"/>
    <w:rsid w:val="00CB4A8A"/>
    <w:rsid w:val="00CB5799"/>
    <w:rsid w:val="00CB5A1F"/>
    <w:rsid w:val="00CB690B"/>
    <w:rsid w:val="00CB6F5D"/>
    <w:rsid w:val="00CB70F6"/>
    <w:rsid w:val="00CB74BD"/>
    <w:rsid w:val="00CC06DF"/>
    <w:rsid w:val="00CC0E6B"/>
    <w:rsid w:val="00CC23E5"/>
    <w:rsid w:val="00CC279F"/>
    <w:rsid w:val="00CC2B37"/>
    <w:rsid w:val="00CC32BE"/>
    <w:rsid w:val="00CC3315"/>
    <w:rsid w:val="00CC3D74"/>
    <w:rsid w:val="00CC3E3B"/>
    <w:rsid w:val="00CC3F68"/>
    <w:rsid w:val="00CC4912"/>
    <w:rsid w:val="00CC4B64"/>
    <w:rsid w:val="00CC4D38"/>
    <w:rsid w:val="00CC51E4"/>
    <w:rsid w:val="00CC6167"/>
    <w:rsid w:val="00CC6E7A"/>
    <w:rsid w:val="00CD003E"/>
    <w:rsid w:val="00CD005E"/>
    <w:rsid w:val="00CD177D"/>
    <w:rsid w:val="00CD259E"/>
    <w:rsid w:val="00CD2AD8"/>
    <w:rsid w:val="00CD35E6"/>
    <w:rsid w:val="00CD4710"/>
    <w:rsid w:val="00CD4B26"/>
    <w:rsid w:val="00CD54A2"/>
    <w:rsid w:val="00CD629A"/>
    <w:rsid w:val="00CD6980"/>
    <w:rsid w:val="00CD7315"/>
    <w:rsid w:val="00CD7479"/>
    <w:rsid w:val="00CE10EF"/>
    <w:rsid w:val="00CE1355"/>
    <w:rsid w:val="00CE1757"/>
    <w:rsid w:val="00CE18DA"/>
    <w:rsid w:val="00CE2622"/>
    <w:rsid w:val="00CE358B"/>
    <w:rsid w:val="00CE3BD8"/>
    <w:rsid w:val="00CE3BEA"/>
    <w:rsid w:val="00CE3EAB"/>
    <w:rsid w:val="00CE4235"/>
    <w:rsid w:val="00CE4299"/>
    <w:rsid w:val="00CE4482"/>
    <w:rsid w:val="00CE50A2"/>
    <w:rsid w:val="00CE50FD"/>
    <w:rsid w:val="00CE5975"/>
    <w:rsid w:val="00CE5DCA"/>
    <w:rsid w:val="00CE5E28"/>
    <w:rsid w:val="00CE64C9"/>
    <w:rsid w:val="00CE752A"/>
    <w:rsid w:val="00CE78E1"/>
    <w:rsid w:val="00CE79D2"/>
    <w:rsid w:val="00CE7B6C"/>
    <w:rsid w:val="00CF1099"/>
    <w:rsid w:val="00CF1211"/>
    <w:rsid w:val="00CF15D6"/>
    <w:rsid w:val="00CF1FC3"/>
    <w:rsid w:val="00CF430B"/>
    <w:rsid w:val="00CF474F"/>
    <w:rsid w:val="00CF48E5"/>
    <w:rsid w:val="00CF4BA8"/>
    <w:rsid w:val="00CF5440"/>
    <w:rsid w:val="00CF5D28"/>
    <w:rsid w:val="00CF5D72"/>
    <w:rsid w:val="00CF613D"/>
    <w:rsid w:val="00CF6AEE"/>
    <w:rsid w:val="00CF6C02"/>
    <w:rsid w:val="00CF75E7"/>
    <w:rsid w:val="00D013E9"/>
    <w:rsid w:val="00D01722"/>
    <w:rsid w:val="00D01830"/>
    <w:rsid w:val="00D0193A"/>
    <w:rsid w:val="00D019DB"/>
    <w:rsid w:val="00D02C40"/>
    <w:rsid w:val="00D03718"/>
    <w:rsid w:val="00D03A33"/>
    <w:rsid w:val="00D03A8A"/>
    <w:rsid w:val="00D03C86"/>
    <w:rsid w:val="00D050B0"/>
    <w:rsid w:val="00D059D8"/>
    <w:rsid w:val="00D05DF8"/>
    <w:rsid w:val="00D05E4F"/>
    <w:rsid w:val="00D064E8"/>
    <w:rsid w:val="00D06708"/>
    <w:rsid w:val="00D06AE8"/>
    <w:rsid w:val="00D07CAE"/>
    <w:rsid w:val="00D07F0C"/>
    <w:rsid w:val="00D10390"/>
    <w:rsid w:val="00D109D9"/>
    <w:rsid w:val="00D118DB"/>
    <w:rsid w:val="00D11F88"/>
    <w:rsid w:val="00D12359"/>
    <w:rsid w:val="00D12600"/>
    <w:rsid w:val="00D13049"/>
    <w:rsid w:val="00D13384"/>
    <w:rsid w:val="00D1404E"/>
    <w:rsid w:val="00D1455A"/>
    <w:rsid w:val="00D14DB6"/>
    <w:rsid w:val="00D14E8C"/>
    <w:rsid w:val="00D15A9C"/>
    <w:rsid w:val="00D15C2E"/>
    <w:rsid w:val="00D173F5"/>
    <w:rsid w:val="00D17426"/>
    <w:rsid w:val="00D17F4E"/>
    <w:rsid w:val="00D2024A"/>
    <w:rsid w:val="00D20962"/>
    <w:rsid w:val="00D216A7"/>
    <w:rsid w:val="00D21944"/>
    <w:rsid w:val="00D21F99"/>
    <w:rsid w:val="00D2251A"/>
    <w:rsid w:val="00D22FBD"/>
    <w:rsid w:val="00D242AE"/>
    <w:rsid w:val="00D24375"/>
    <w:rsid w:val="00D243D0"/>
    <w:rsid w:val="00D2476A"/>
    <w:rsid w:val="00D24EFF"/>
    <w:rsid w:val="00D250DC"/>
    <w:rsid w:val="00D25A33"/>
    <w:rsid w:val="00D25EA1"/>
    <w:rsid w:val="00D26036"/>
    <w:rsid w:val="00D264C7"/>
    <w:rsid w:val="00D26C34"/>
    <w:rsid w:val="00D26CDA"/>
    <w:rsid w:val="00D26E97"/>
    <w:rsid w:val="00D2766B"/>
    <w:rsid w:val="00D30216"/>
    <w:rsid w:val="00D30C19"/>
    <w:rsid w:val="00D310A6"/>
    <w:rsid w:val="00D31BF6"/>
    <w:rsid w:val="00D31DEB"/>
    <w:rsid w:val="00D32059"/>
    <w:rsid w:val="00D32284"/>
    <w:rsid w:val="00D33917"/>
    <w:rsid w:val="00D34000"/>
    <w:rsid w:val="00D34B96"/>
    <w:rsid w:val="00D35D5A"/>
    <w:rsid w:val="00D3626A"/>
    <w:rsid w:val="00D37E2C"/>
    <w:rsid w:val="00D40835"/>
    <w:rsid w:val="00D41ADD"/>
    <w:rsid w:val="00D433D2"/>
    <w:rsid w:val="00D44018"/>
    <w:rsid w:val="00D440BD"/>
    <w:rsid w:val="00D44806"/>
    <w:rsid w:val="00D45567"/>
    <w:rsid w:val="00D458B4"/>
    <w:rsid w:val="00D46997"/>
    <w:rsid w:val="00D46C97"/>
    <w:rsid w:val="00D4746F"/>
    <w:rsid w:val="00D4758C"/>
    <w:rsid w:val="00D4778C"/>
    <w:rsid w:val="00D47A8D"/>
    <w:rsid w:val="00D47C16"/>
    <w:rsid w:val="00D50245"/>
    <w:rsid w:val="00D50248"/>
    <w:rsid w:val="00D50C12"/>
    <w:rsid w:val="00D51749"/>
    <w:rsid w:val="00D5181B"/>
    <w:rsid w:val="00D5183D"/>
    <w:rsid w:val="00D51BC1"/>
    <w:rsid w:val="00D53232"/>
    <w:rsid w:val="00D539E6"/>
    <w:rsid w:val="00D5577E"/>
    <w:rsid w:val="00D574BF"/>
    <w:rsid w:val="00D5790C"/>
    <w:rsid w:val="00D60BA3"/>
    <w:rsid w:val="00D6196C"/>
    <w:rsid w:val="00D61E61"/>
    <w:rsid w:val="00D62439"/>
    <w:rsid w:val="00D62D0A"/>
    <w:rsid w:val="00D63597"/>
    <w:rsid w:val="00D6443E"/>
    <w:rsid w:val="00D64472"/>
    <w:rsid w:val="00D653DA"/>
    <w:rsid w:val="00D655F5"/>
    <w:rsid w:val="00D66089"/>
    <w:rsid w:val="00D70107"/>
    <w:rsid w:val="00D701D6"/>
    <w:rsid w:val="00D70B9C"/>
    <w:rsid w:val="00D7181F"/>
    <w:rsid w:val="00D72111"/>
    <w:rsid w:val="00D72D63"/>
    <w:rsid w:val="00D73006"/>
    <w:rsid w:val="00D7334A"/>
    <w:rsid w:val="00D74499"/>
    <w:rsid w:val="00D745B1"/>
    <w:rsid w:val="00D74C1B"/>
    <w:rsid w:val="00D75B47"/>
    <w:rsid w:val="00D76220"/>
    <w:rsid w:val="00D764D3"/>
    <w:rsid w:val="00D77B7B"/>
    <w:rsid w:val="00D77F62"/>
    <w:rsid w:val="00D80274"/>
    <w:rsid w:val="00D8028B"/>
    <w:rsid w:val="00D81603"/>
    <w:rsid w:val="00D819D5"/>
    <w:rsid w:val="00D819F7"/>
    <w:rsid w:val="00D81E6F"/>
    <w:rsid w:val="00D8375C"/>
    <w:rsid w:val="00D83EB8"/>
    <w:rsid w:val="00D843BE"/>
    <w:rsid w:val="00D84A7D"/>
    <w:rsid w:val="00D85720"/>
    <w:rsid w:val="00D85725"/>
    <w:rsid w:val="00D85866"/>
    <w:rsid w:val="00D86772"/>
    <w:rsid w:val="00D86ED8"/>
    <w:rsid w:val="00D86F68"/>
    <w:rsid w:val="00D874DF"/>
    <w:rsid w:val="00D90057"/>
    <w:rsid w:val="00D90C83"/>
    <w:rsid w:val="00D90FE5"/>
    <w:rsid w:val="00D912E5"/>
    <w:rsid w:val="00D91BED"/>
    <w:rsid w:val="00D91EAE"/>
    <w:rsid w:val="00D925F6"/>
    <w:rsid w:val="00D92919"/>
    <w:rsid w:val="00D92DA6"/>
    <w:rsid w:val="00D93132"/>
    <w:rsid w:val="00D9344A"/>
    <w:rsid w:val="00D935E4"/>
    <w:rsid w:val="00D93DA0"/>
    <w:rsid w:val="00D9415C"/>
    <w:rsid w:val="00D94F4C"/>
    <w:rsid w:val="00D950AE"/>
    <w:rsid w:val="00D95434"/>
    <w:rsid w:val="00D9557D"/>
    <w:rsid w:val="00D95889"/>
    <w:rsid w:val="00D95AC1"/>
    <w:rsid w:val="00D95FE1"/>
    <w:rsid w:val="00D96075"/>
    <w:rsid w:val="00D966C9"/>
    <w:rsid w:val="00D975EB"/>
    <w:rsid w:val="00D97EE0"/>
    <w:rsid w:val="00DA0E18"/>
    <w:rsid w:val="00DA12BF"/>
    <w:rsid w:val="00DA1378"/>
    <w:rsid w:val="00DA1FDA"/>
    <w:rsid w:val="00DA2642"/>
    <w:rsid w:val="00DA3695"/>
    <w:rsid w:val="00DA44F0"/>
    <w:rsid w:val="00DA4D0A"/>
    <w:rsid w:val="00DA5323"/>
    <w:rsid w:val="00DA6405"/>
    <w:rsid w:val="00DA6716"/>
    <w:rsid w:val="00DA6FA3"/>
    <w:rsid w:val="00DA75E5"/>
    <w:rsid w:val="00DB0363"/>
    <w:rsid w:val="00DB08C6"/>
    <w:rsid w:val="00DB1971"/>
    <w:rsid w:val="00DB1D8E"/>
    <w:rsid w:val="00DB335A"/>
    <w:rsid w:val="00DB351A"/>
    <w:rsid w:val="00DB3A47"/>
    <w:rsid w:val="00DB3D92"/>
    <w:rsid w:val="00DB449C"/>
    <w:rsid w:val="00DB47E8"/>
    <w:rsid w:val="00DB4B88"/>
    <w:rsid w:val="00DB5ECC"/>
    <w:rsid w:val="00DB6D3F"/>
    <w:rsid w:val="00DB7730"/>
    <w:rsid w:val="00DC0917"/>
    <w:rsid w:val="00DC0A03"/>
    <w:rsid w:val="00DC0CBA"/>
    <w:rsid w:val="00DC0F03"/>
    <w:rsid w:val="00DC20CE"/>
    <w:rsid w:val="00DC20E3"/>
    <w:rsid w:val="00DC222C"/>
    <w:rsid w:val="00DC248C"/>
    <w:rsid w:val="00DC2F8C"/>
    <w:rsid w:val="00DC38E0"/>
    <w:rsid w:val="00DC49AC"/>
    <w:rsid w:val="00DC4E5E"/>
    <w:rsid w:val="00DC5EC2"/>
    <w:rsid w:val="00DC61F5"/>
    <w:rsid w:val="00DC63D3"/>
    <w:rsid w:val="00DC63D7"/>
    <w:rsid w:val="00DC70C2"/>
    <w:rsid w:val="00DC7C91"/>
    <w:rsid w:val="00DC7D84"/>
    <w:rsid w:val="00DD02EC"/>
    <w:rsid w:val="00DD07D2"/>
    <w:rsid w:val="00DD0F34"/>
    <w:rsid w:val="00DD14BB"/>
    <w:rsid w:val="00DD208B"/>
    <w:rsid w:val="00DD229E"/>
    <w:rsid w:val="00DD2FF4"/>
    <w:rsid w:val="00DD30EC"/>
    <w:rsid w:val="00DD3C41"/>
    <w:rsid w:val="00DD4D8F"/>
    <w:rsid w:val="00DD55E0"/>
    <w:rsid w:val="00DD5FAA"/>
    <w:rsid w:val="00DD603D"/>
    <w:rsid w:val="00DE0D05"/>
    <w:rsid w:val="00DE1FBC"/>
    <w:rsid w:val="00DE22B5"/>
    <w:rsid w:val="00DE25C6"/>
    <w:rsid w:val="00DE26D0"/>
    <w:rsid w:val="00DE3669"/>
    <w:rsid w:val="00DE3C97"/>
    <w:rsid w:val="00DE3DBB"/>
    <w:rsid w:val="00DE46AC"/>
    <w:rsid w:val="00DE4AF9"/>
    <w:rsid w:val="00DE544A"/>
    <w:rsid w:val="00DE737D"/>
    <w:rsid w:val="00DE77F5"/>
    <w:rsid w:val="00DE7C46"/>
    <w:rsid w:val="00DF0205"/>
    <w:rsid w:val="00DF11BA"/>
    <w:rsid w:val="00DF192B"/>
    <w:rsid w:val="00DF247E"/>
    <w:rsid w:val="00DF2800"/>
    <w:rsid w:val="00DF34FE"/>
    <w:rsid w:val="00DF4D29"/>
    <w:rsid w:val="00DF5E4B"/>
    <w:rsid w:val="00DF5F30"/>
    <w:rsid w:val="00DF6BE6"/>
    <w:rsid w:val="00DF6CD2"/>
    <w:rsid w:val="00DF70CE"/>
    <w:rsid w:val="00DF747F"/>
    <w:rsid w:val="00DF777C"/>
    <w:rsid w:val="00DF7ED2"/>
    <w:rsid w:val="00E00AC0"/>
    <w:rsid w:val="00E03203"/>
    <w:rsid w:val="00E03EBD"/>
    <w:rsid w:val="00E04778"/>
    <w:rsid w:val="00E04F40"/>
    <w:rsid w:val="00E053E3"/>
    <w:rsid w:val="00E0576C"/>
    <w:rsid w:val="00E05CAD"/>
    <w:rsid w:val="00E05F1A"/>
    <w:rsid w:val="00E074BE"/>
    <w:rsid w:val="00E07ACF"/>
    <w:rsid w:val="00E100B8"/>
    <w:rsid w:val="00E11788"/>
    <w:rsid w:val="00E11882"/>
    <w:rsid w:val="00E1359E"/>
    <w:rsid w:val="00E13A07"/>
    <w:rsid w:val="00E13CA8"/>
    <w:rsid w:val="00E13CB7"/>
    <w:rsid w:val="00E142A4"/>
    <w:rsid w:val="00E155C9"/>
    <w:rsid w:val="00E1576F"/>
    <w:rsid w:val="00E15A59"/>
    <w:rsid w:val="00E1650E"/>
    <w:rsid w:val="00E1683E"/>
    <w:rsid w:val="00E16A48"/>
    <w:rsid w:val="00E16D35"/>
    <w:rsid w:val="00E173C0"/>
    <w:rsid w:val="00E176EA"/>
    <w:rsid w:val="00E17BC3"/>
    <w:rsid w:val="00E212E9"/>
    <w:rsid w:val="00E21526"/>
    <w:rsid w:val="00E21B33"/>
    <w:rsid w:val="00E24656"/>
    <w:rsid w:val="00E251EC"/>
    <w:rsid w:val="00E257A7"/>
    <w:rsid w:val="00E26244"/>
    <w:rsid w:val="00E26DB9"/>
    <w:rsid w:val="00E27222"/>
    <w:rsid w:val="00E27FC2"/>
    <w:rsid w:val="00E30565"/>
    <w:rsid w:val="00E308C5"/>
    <w:rsid w:val="00E30BDE"/>
    <w:rsid w:val="00E31F13"/>
    <w:rsid w:val="00E32470"/>
    <w:rsid w:val="00E325B8"/>
    <w:rsid w:val="00E32958"/>
    <w:rsid w:val="00E329BB"/>
    <w:rsid w:val="00E34118"/>
    <w:rsid w:val="00E34F76"/>
    <w:rsid w:val="00E35875"/>
    <w:rsid w:val="00E359F4"/>
    <w:rsid w:val="00E35C04"/>
    <w:rsid w:val="00E36207"/>
    <w:rsid w:val="00E36798"/>
    <w:rsid w:val="00E36DD8"/>
    <w:rsid w:val="00E3712F"/>
    <w:rsid w:val="00E37E19"/>
    <w:rsid w:val="00E40057"/>
    <w:rsid w:val="00E4060A"/>
    <w:rsid w:val="00E40D62"/>
    <w:rsid w:val="00E41083"/>
    <w:rsid w:val="00E41430"/>
    <w:rsid w:val="00E43B5F"/>
    <w:rsid w:val="00E43F8E"/>
    <w:rsid w:val="00E44D5C"/>
    <w:rsid w:val="00E45FB6"/>
    <w:rsid w:val="00E46037"/>
    <w:rsid w:val="00E464DA"/>
    <w:rsid w:val="00E4675F"/>
    <w:rsid w:val="00E469DD"/>
    <w:rsid w:val="00E47226"/>
    <w:rsid w:val="00E5039C"/>
    <w:rsid w:val="00E506A0"/>
    <w:rsid w:val="00E51205"/>
    <w:rsid w:val="00E51AFB"/>
    <w:rsid w:val="00E51CE8"/>
    <w:rsid w:val="00E51E73"/>
    <w:rsid w:val="00E51F46"/>
    <w:rsid w:val="00E52365"/>
    <w:rsid w:val="00E524D6"/>
    <w:rsid w:val="00E52EC8"/>
    <w:rsid w:val="00E54D5E"/>
    <w:rsid w:val="00E57BAF"/>
    <w:rsid w:val="00E62033"/>
    <w:rsid w:val="00E62369"/>
    <w:rsid w:val="00E626CB"/>
    <w:rsid w:val="00E630D7"/>
    <w:rsid w:val="00E63979"/>
    <w:rsid w:val="00E640CC"/>
    <w:rsid w:val="00E65B52"/>
    <w:rsid w:val="00E66098"/>
    <w:rsid w:val="00E6686F"/>
    <w:rsid w:val="00E674C4"/>
    <w:rsid w:val="00E675D3"/>
    <w:rsid w:val="00E67C1A"/>
    <w:rsid w:val="00E7122A"/>
    <w:rsid w:val="00E71E56"/>
    <w:rsid w:val="00E723A7"/>
    <w:rsid w:val="00E72657"/>
    <w:rsid w:val="00E7338E"/>
    <w:rsid w:val="00E73EAD"/>
    <w:rsid w:val="00E74212"/>
    <w:rsid w:val="00E744E6"/>
    <w:rsid w:val="00E748A8"/>
    <w:rsid w:val="00E74DCB"/>
    <w:rsid w:val="00E7679C"/>
    <w:rsid w:val="00E769F7"/>
    <w:rsid w:val="00E76A94"/>
    <w:rsid w:val="00E76DAC"/>
    <w:rsid w:val="00E7723E"/>
    <w:rsid w:val="00E77EDE"/>
    <w:rsid w:val="00E805E0"/>
    <w:rsid w:val="00E814CD"/>
    <w:rsid w:val="00E82BC4"/>
    <w:rsid w:val="00E83214"/>
    <w:rsid w:val="00E835A2"/>
    <w:rsid w:val="00E839F4"/>
    <w:rsid w:val="00E83F4B"/>
    <w:rsid w:val="00E840F8"/>
    <w:rsid w:val="00E84689"/>
    <w:rsid w:val="00E85307"/>
    <w:rsid w:val="00E858F1"/>
    <w:rsid w:val="00E85A07"/>
    <w:rsid w:val="00E85CCC"/>
    <w:rsid w:val="00E8684F"/>
    <w:rsid w:val="00E8688E"/>
    <w:rsid w:val="00E87A05"/>
    <w:rsid w:val="00E905F6"/>
    <w:rsid w:val="00E9069B"/>
    <w:rsid w:val="00E91B8A"/>
    <w:rsid w:val="00E91C1D"/>
    <w:rsid w:val="00E91CCF"/>
    <w:rsid w:val="00E925A5"/>
    <w:rsid w:val="00E92C32"/>
    <w:rsid w:val="00E93A02"/>
    <w:rsid w:val="00E93C02"/>
    <w:rsid w:val="00E943FF"/>
    <w:rsid w:val="00E946A6"/>
    <w:rsid w:val="00E94C64"/>
    <w:rsid w:val="00E954EC"/>
    <w:rsid w:val="00E9575B"/>
    <w:rsid w:val="00E95E3B"/>
    <w:rsid w:val="00E96745"/>
    <w:rsid w:val="00E9707C"/>
    <w:rsid w:val="00E97137"/>
    <w:rsid w:val="00EA073A"/>
    <w:rsid w:val="00EA0FCF"/>
    <w:rsid w:val="00EA1D43"/>
    <w:rsid w:val="00EA25CF"/>
    <w:rsid w:val="00EA28F9"/>
    <w:rsid w:val="00EA290D"/>
    <w:rsid w:val="00EA2A6C"/>
    <w:rsid w:val="00EA2BFD"/>
    <w:rsid w:val="00EA2DBF"/>
    <w:rsid w:val="00EA38EF"/>
    <w:rsid w:val="00EA3BC6"/>
    <w:rsid w:val="00EA3BE6"/>
    <w:rsid w:val="00EA3CC6"/>
    <w:rsid w:val="00EA4201"/>
    <w:rsid w:val="00EA4327"/>
    <w:rsid w:val="00EA53C6"/>
    <w:rsid w:val="00EA57AB"/>
    <w:rsid w:val="00EA601F"/>
    <w:rsid w:val="00EA6746"/>
    <w:rsid w:val="00EA709C"/>
    <w:rsid w:val="00EA70ED"/>
    <w:rsid w:val="00EA719A"/>
    <w:rsid w:val="00EA75CF"/>
    <w:rsid w:val="00EB002D"/>
    <w:rsid w:val="00EB005C"/>
    <w:rsid w:val="00EB0AA5"/>
    <w:rsid w:val="00EB1743"/>
    <w:rsid w:val="00EB19F9"/>
    <w:rsid w:val="00EB241D"/>
    <w:rsid w:val="00EB2D87"/>
    <w:rsid w:val="00EB2E14"/>
    <w:rsid w:val="00EB3773"/>
    <w:rsid w:val="00EB3803"/>
    <w:rsid w:val="00EB3D4B"/>
    <w:rsid w:val="00EB3F39"/>
    <w:rsid w:val="00EB584A"/>
    <w:rsid w:val="00EB5AE2"/>
    <w:rsid w:val="00EB6399"/>
    <w:rsid w:val="00EB728A"/>
    <w:rsid w:val="00EB763C"/>
    <w:rsid w:val="00EC1BA5"/>
    <w:rsid w:val="00EC1E9A"/>
    <w:rsid w:val="00EC2192"/>
    <w:rsid w:val="00EC37B9"/>
    <w:rsid w:val="00EC43ED"/>
    <w:rsid w:val="00EC5328"/>
    <w:rsid w:val="00EC55BB"/>
    <w:rsid w:val="00EC5AB8"/>
    <w:rsid w:val="00EC5E19"/>
    <w:rsid w:val="00EC67C5"/>
    <w:rsid w:val="00EC71DA"/>
    <w:rsid w:val="00EC75AE"/>
    <w:rsid w:val="00EC7DB7"/>
    <w:rsid w:val="00EC7DDF"/>
    <w:rsid w:val="00ED058D"/>
    <w:rsid w:val="00ED104D"/>
    <w:rsid w:val="00ED1231"/>
    <w:rsid w:val="00ED180D"/>
    <w:rsid w:val="00ED1E20"/>
    <w:rsid w:val="00ED2504"/>
    <w:rsid w:val="00ED3391"/>
    <w:rsid w:val="00ED3656"/>
    <w:rsid w:val="00ED3B6C"/>
    <w:rsid w:val="00ED4103"/>
    <w:rsid w:val="00ED466A"/>
    <w:rsid w:val="00ED4D59"/>
    <w:rsid w:val="00ED4EEB"/>
    <w:rsid w:val="00ED52EE"/>
    <w:rsid w:val="00ED598F"/>
    <w:rsid w:val="00ED75FA"/>
    <w:rsid w:val="00EE0891"/>
    <w:rsid w:val="00EE1325"/>
    <w:rsid w:val="00EE1329"/>
    <w:rsid w:val="00EE1E49"/>
    <w:rsid w:val="00EE1E51"/>
    <w:rsid w:val="00EE413F"/>
    <w:rsid w:val="00EE4732"/>
    <w:rsid w:val="00EE640B"/>
    <w:rsid w:val="00EE675E"/>
    <w:rsid w:val="00EE7420"/>
    <w:rsid w:val="00EE76A9"/>
    <w:rsid w:val="00EE79A3"/>
    <w:rsid w:val="00EE7B9D"/>
    <w:rsid w:val="00EE7C27"/>
    <w:rsid w:val="00EE7FA7"/>
    <w:rsid w:val="00EF0631"/>
    <w:rsid w:val="00EF0930"/>
    <w:rsid w:val="00EF0BCA"/>
    <w:rsid w:val="00EF1DDD"/>
    <w:rsid w:val="00EF21C3"/>
    <w:rsid w:val="00EF28FE"/>
    <w:rsid w:val="00EF36C6"/>
    <w:rsid w:val="00EF4108"/>
    <w:rsid w:val="00EF43A6"/>
    <w:rsid w:val="00EF44AC"/>
    <w:rsid w:val="00EF4694"/>
    <w:rsid w:val="00EF51F9"/>
    <w:rsid w:val="00EF5E46"/>
    <w:rsid w:val="00EF5FE4"/>
    <w:rsid w:val="00EF6523"/>
    <w:rsid w:val="00EF69F9"/>
    <w:rsid w:val="00EF7502"/>
    <w:rsid w:val="00F01C15"/>
    <w:rsid w:val="00F02218"/>
    <w:rsid w:val="00F0264D"/>
    <w:rsid w:val="00F036D7"/>
    <w:rsid w:val="00F04563"/>
    <w:rsid w:val="00F0534F"/>
    <w:rsid w:val="00F053B8"/>
    <w:rsid w:val="00F0670C"/>
    <w:rsid w:val="00F06799"/>
    <w:rsid w:val="00F07253"/>
    <w:rsid w:val="00F073BA"/>
    <w:rsid w:val="00F0756C"/>
    <w:rsid w:val="00F07B59"/>
    <w:rsid w:val="00F10410"/>
    <w:rsid w:val="00F10E9A"/>
    <w:rsid w:val="00F113C1"/>
    <w:rsid w:val="00F11CCC"/>
    <w:rsid w:val="00F11E56"/>
    <w:rsid w:val="00F11EFC"/>
    <w:rsid w:val="00F12765"/>
    <w:rsid w:val="00F129F0"/>
    <w:rsid w:val="00F12B76"/>
    <w:rsid w:val="00F12F14"/>
    <w:rsid w:val="00F14A1A"/>
    <w:rsid w:val="00F15774"/>
    <w:rsid w:val="00F15C0C"/>
    <w:rsid w:val="00F162CB"/>
    <w:rsid w:val="00F17208"/>
    <w:rsid w:val="00F174DB"/>
    <w:rsid w:val="00F17E89"/>
    <w:rsid w:val="00F21801"/>
    <w:rsid w:val="00F22353"/>
    <w:rsid w:val="00F23E98"/>
    <w:rsid w:val="00F24293"/>
    <w:rsid w:val="00F24E08"/>
    <w:rsid w:val="00F274EE"/>
    <w:rsid w:val="00F27AF8"/>
    <w:rsid w:val="00F27B45"/>
    <w:rsid w:val="00F27DFB"/>
    <w:rsid w:val="00F306D6"/>
    <w:rsid w:val="00F3182D"/>
    <w:rsid w:val="00F320B0"/>
    <w:rsid w:val="00F326B2"/>
    <w:rsid w:val="00F357EE"/>
    <w:rsid w:val="00F360E9"/>
    <w:rsid w:val="00F41DEF"/>
    <w:rsid w:val="00F429B6"/>
    <w:rsid w:val="00F42DFF"/>
    <w:rsid w:val="00F436DB"/>
    <w:rsid w:val="00F44F4F"/>
    <w:rsid w:val="00F45040"/>
    <w:rsid w:val="00F45117"/>
    <w:rsid w:val="00F45732"/>
    <w:rsid w:val="00F45B7D"/>
    <w:rsid w:val="00F4721B"/>
    <w:rsid w:val="00F4767F"/>
    <w:rsid w:val="00F47F85"/>
    <w:rsid w:val="00F505D7"/>
    <w:rsid w:val="00F514B0"/>
    <w:rsid w:val="00F520BC"/>
    <w:rsid w:val="00F532E8"/>
    <w:rsid w:val="00F5351E"/>
    <w:rsid w:val="00F541DD"/>
    <w:rsid w:val="00F5433D"/>
    <w:rsid w:val="00F54E01"/>
    <w:rsid w:val="00F55466"/>
    <w:rsid w:val="00F55682"/>
    <w:rsid w:val="00F55C13"/>
    <w:rsid w:val="00F55CF6"/>
    <w:rsid w:val="00F570E9"/>
    <w:rsid w:val="00F57D1E"/>
    <w:rsid w:val="00F60A52"/>
    <w:rsid w:val="00F6171B"/>
    <w:rsid w:val="00F6202E"/>
    <w:rsid w:val="00F625CD"/>
    <w:rsid w:val="00F6264A"/>
    <w:rsid w:val="00F62C49"/>
    <w:rsid w:val="00F62FA4"/>
    <w:rsid w:val="00F63549"/>
    <w:rsid w:val="00F647DE"/>
    <w:rsid w:val="00F66123"/>
    <w:rsid w:val="00F665FA"/>
    <w:rsid w:val="00F66A34"/>
    <w:rsid w:val="00F66FB8"/>
    <w:rsid w:val="00F7026B"/>
    <w:rsid w:val="00F7039A"/>
    <w:rsid w:val="00F719CA"/>
    <w:rsid w:val="00F72BAF"/>
    <w:rsid w:val="00F73782"/>
    <w:rsid w:val="00F744C7"/>
    <w:rsid w:val="00F747CF"/>
    <w:rsid w:val="00F74EB5"/>
    <w:rsid w:val="00F76C9A"/>
    <w:rsid w:val="00F77622"/>
    <w:rsid w:val="00F803D4"/>
    <w:rsid w:val="00F80605"/>
    <w:rsid w:val="00F8305A"/>
    <w:rsid w:val="00F840AA"/>
    <w:rsid w:val="00F8449B"/>
    <w:rsid w:val="00F84A73"/>
    <w:rsid w:val="00F859BE"/>
    <w:rsid w:val="00F85F8C"/>
    <w:rsid w:val="00F8626B"/>
    <w:rsid w:val="00F863E2"/>
    <w:rsid w:val="00F86745"/>
    <w:rsid w:val="00F8680B"/>
    <w:rsid w:val="00F86A4B"/>
    <w:rsid w:val="00F8730F"/>
    <w:rsid w:val="00F8735D"/>
    <w:rsid w:val="00F87C0E"/>
    <w:rsid w:val="00F9063A"/>
    <w:rsid w:val="00F90A62"/>
    <w:rsid w:val="00F91321"/>
    <w:rsid w:val="00F92443"/>
    <w:rsid w:val="00F94182"/>
    <w:rsid w:val="00F9443F"/>
    <w:rsid w:val="00F94559"/>
    <w:rsid w:val="00F94CBE"/>
    <w:rsid w:val="00F95061"/>
    <w:rsid w:val="00F95166"/>
    <w:rsid w:val="00F952B4"/>
    <w:rsid w:val="00F95A95"/>
    <w:rsid w:val="00F95F6B"/>
    <w:rsid w:val="00F9606B"/>
    <w:rsid w:val="00F96550"/>
    <w:rsid w:val="00F9657A"/>
    <w:rsid w:val="00F96E5C"/>
    <w:rsid w:val="00FA0072"/>
    <w:rsid w:val="00FA042F"/>
    <w:rsid w:val="00FA1E4D"/>
    <w:rsid w:val="00FA3278"/>
    <w:rsid w:val="00FA3428"/>
    <w:rsid w:val="00FA381E"/>
    <w:rsid w:val="00FA3AEF"/>
    <w:rsid w:val="00FA3F46"/>
    <w:rsid w:val="00FA3FAB"/>
    <w:rsid w:val="00FA432C"/>
    <w:rsid w:val="00FA4E8F"/>
    <w:rsid w:val="00FA5531"/>
    <w:rsid w:val="00FA60FC"/>
    <w:rsid w:val="00FA64DB"/>
    <w:rsid w:val="00FA6554"/>
    <w:rsid w:val="00FA6DAF"/>
    <w:rsid w:val="00FA6E7F"/>
    <w:rsid w:val="00FA6F24"/>
    <w:rsid w:val="00FA7114"/>
    <w:rsid w:val="00FA756C"/>
    <w:rsid w:val="00FA7F43"/>
    <w:rsid w:val="00FA7FE5"/>
    <w:rsid w:val="00FB0442"/>
    <w:rsid w:val="00FB0AA8"/>
    <w:rsid w:val="00FB0CB7"/>
    <w:rsid w:val="00FB1451"/>
    <w:rsid w:val="00FB16F6"/>
    <w:rsid w:val="00FB1CFD"/>
    <w:rsid w:val="00FB1FC6"/>
    <w:rsid w:val="00FB2056"/>
    <w:rsid w:val="00FB2379"/>
    <w:rsid w:val="00FB2492"/>
    <w:rsid w:val="00FB27CB"/>
    <w:rsid w:val="00FB30EB"/>
    <w:rsid w:val="00FB334E"/>
    <w:rsid w:val="00FB4F3C"/>
    <w:rsid w:val="00FB5081"/>
    <w:rsid w:val="00FB6001"/>
    <w:rsid w:val="00FB6659"/>
    <w:rsid w:val="00FC0687"/>
    <w:rsid w:val="00FC0E66"/>
    <w:rsid w:val="00FC1075"/>
    <w:rsid w:val="00FC1C03"/>
    <w:rsid w:val="00FC1EEE"/>
    <w:rsid w:val="00FC2F6F"/>
    <w:rsid w:val="00FC396F"/>
    <w:rsid w:val="00FC3AEE"/>
    <w:rsid w:val="00FC3FFB"/>
    <w:rsid w:val="00FC4453"/>
    <w:rsid w:val="00FC44B4"/>
    <w:rsid w:val="00FC4B60"/>
    <w:rsid w:val="00FC5DD9"/>
    <w:rsid w:val="00FD0411"/>
    <w:rsid w:val="00FD06C1"/>
    <w:rsid w:val="00FD0A05"/>
    <w:rsid w:val="00FD175D"/>
    <w:rsid w:val="00FD27CB"/>
    <w:rsid w:val="00FD3CFA"/>
    <w:rsid w:val="00FD3FE1"/>
    <w:rsid w:val="00FD4D36"/>
    <w:rsid w:val="00FD69BA"/>
    <w:rsid w:val="00FD6C26"/>
    <w:rsid w:val="00FD7526"/>
    <w:rsid w:val="00FE002E"/>
    <w:rsid w:val="00FE089B"/>
    <w:rsid w:val="00FE0CF3"/>
    <w:rsid w:val="00FE1BD1"/>
    <w:rsid w:val="00FE1DE3"/>
    <w:rsid w:val="00FE2291"/>
    <w:rsid w:val="00FE2DD8"/>
    <w:rsid w:val="00FE4CD0"/>
    <w:rsid w:val="00FE6B28"/>
    <w:rsid w:val="00FE78AD"/>
    <w:rsid w:val="00FE7B8E"/>
    <w:rsid w:val="00FE7C7C"/>
    <w:rsid w:val="00FF076B"/>
    <w:rsid w:val="00FF16F2"/>
    <w:rsid w:val="00FF201A"/>
    <w:rsid w:val="00FF2CDC"/>
    <w:rsid w:val="00FF450D"/>
    <w:rsid w:val="00FF453D"/>
    <w:rsid w:val="00FF50A6"/>
    <w:rsid w:val="00FF5B20"/>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1C1736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048E"/>
    <w:pPr>
      <w:spacing w:after="160" w:line="259" w:lineRule="auto"/>
    </w:pPr>
    <w:rPr>
      <w:rFonts w:asciiTheme="minorHAnsi" w:eastAsiaTheme="minorHAnsi" w:hAnsiTheme="minorHAnsi" w:cstheme="minorBidi"/>
      <w:sz w:val="22"/>
      <w:szCs w:val="22"/>
      <w:lang w:eastAsia="en-US"/>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23048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3048E"/>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
    <w:link w:val="HeaderChar"/>
    <w:rsid w:val="00DB3A47"/>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eastAsia="en-US"/>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jc w:val="both"/>
    </w:pPr>
    <w:rPr>
      <w:rFonts w:ascii="Arial" w:hAnsi="Arial"/>
      <w:color w:val="0000FF"/>
      <w:kern w:val="2"/>
      <w:szCs w:val="24"/>
      <w:lang w:val="en-AU"/>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0">
    <w:name w:val="references"/>
    <w:rsid w:val="003D2EB2"/>
    <w:pPr>
      <w:numPr>
        <w:numId w:val="9"/>
      </w:numPr>
      <w:spacing w:after="50" w:line="180" w:lineRule="exact"/>
      <w:jc w:val="both"/>
    </w:pPr>
    <w:rPr>
      <w:rFonts w:ascii="Times New Roman" w:eastAsia="MS Mincho" w:hAnsi="Times New Roman"/>
      <w:noProof/>
      <w:sz w:val="16"/>
      <w:szCs w:val="16"/>
      <w:lang w:val="en-US" w:eastAsia="en-US"/>
    </w:rPr>
  </w:style>
  <w:style w:type="character" w:customStyle="1" w:styleId="Heading1Char">
    <w:name w:val="Heading 1 Char"/>
    <w:aliases w:val="H1 Char,h1 Char,Heading 1 3GPP Char"/>
    <w:link w:val="Heading1"/>
    <w:rsid w:val="0058009A"/>
    <w:rPr>
      <w:rFonts w:ascii="Arial" w:hAnsi="Arial"/>
      <w:sz w:val="36"/>
      <w:lang w:eastAsia="en-US"/>
    </w:rPr>
  </w:style>
  <w:style w:type="character" w:customStyle="1" w:styleId="apple-converted-space">
    <w:name w:val="apple-converted-space"/>
    <w:rsid w:val="00646AD1"/>
  </w:style>
  <w:style w:type="paragraph" w:customStyle="1" w:styleId="References">
    <w:name w:val="References"/>
    <w:basedOn w:val="Normal"/>
    <w:rsid w:val="0053485D"/>
    <w:pPr>
      <w:numPr>
        <w:numId w:val="30"/>
      </w:numPr>
      <w:autoSpaceDE w:val="0"/>
      <w:autoSpaceDN w:val="0"/>
      <w:spacing w:after="0" w:line="240" w:lineRule="auto"/>
      <w:jc w:val="both"/>
    </w:pPr>
    <w:rPr>
      <w:rFonts w:ascii="Times New Roman" w:eastAsia="SimSun" w:hAnsi="Times New Roman"/>
      <w:sz w:val="16"/>
      <w:szCs w:val="16"/>
    </w:rPr>
  </w:style>
  <w:style w:type="character" w:customStyle="1" w:styleId="HeaderChar">
    <w:name w:val="Header Char"/>
    <w:aliases w:val="header odd Char"/>
    <w:basedOn w:val="DefaultParagraphFont"/>
    <w:link w:val="Header"/>
    <w:rsid w:val="00246BBA"/>
    <w:rPr>
      <w:rFonts w:ascii="Arial" w:hAnsi="Arial"/>
      <w:b/>
      <w:noProof/>
      <w:sz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26569082">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72885669">
      <w:bodyDiv w:val="1"/>
      <w:marLeft w:val="0"/>
      <w:marRight w:val="0"/>
      <w:marTop w:val="0"/>
      <w:marBottom w:val="0"/>
      <w:divBdr>
        <w:top w:val="none" w:sz="0" w:space="0" w:color="auto"/>
        <w:left w:val="none" w:sz="0" w:space="0" w:color="auto"/>
        <w:bottom w:val="none" w:sz="0" w:space="0" w:color="auto"/>
        <w:right w:val="none" w:sz="0" w:space="0" w:color="auto"/>
      </w:divBdr>
    </w:div>
    <w:div w:id="189340576">
      <w:bodyDiv w:val="1"/>
      <w:marLeft w:val="0"/>
      <w:marRight w:val="0"/>
      <w:marTop w:val="0"/>
      <w:marBottom w:val="0"/>
      <w:divBdr>
        <w:top w:val="none" w:sz="0" w:space="0" w:color="auto"/>
        <w:left w:val="none" w:sz="0" w:space="0" w:color="auto"/>
        <w:bottom w:val="none" w:sz="0" w:space="0" w:color="auto"/>
        <w:right w:val="none" w:sz="0" w:space="0" w:color="auto"/>
      </w:divBdr>
      <w:divsChild>
        <w:div w:id="1125349291">
          <w:marLeft w:val="360"/>
          <w:marRight w:val="0"/>
          <w:marTop w:val="200"/>
          <w:marBottom w:val="0"/>
          <w:divBdr>
            <w:top w:val="none" w:sz="0" w:space="0" w:color="auto"/>
            <w:left w:val="none" w:sz="0" w:space="0" w:color="auto"/>
            <w:bottom w:val="none" w:sz="0" w:space="0" w:color="auto"/>
            <w:right w:val="none" w:sz="0" w:space="0" w:color="auto"/>
          </w:divBdr>
        </w:div>
        <w:div w:id="1272661470">
          <w:marLeft w:val="360"/>
          <w:marRight w:val="0"/>
          <w:marTop w:val="200"/>
          <w:marBottom w:val="0"/>
          <w:divBdr>
            <w:top w:val="none" w:sz="0" w:space="0" w:color="auto"/>
            <w:left w:val="none" w:sz="0" w:space="0" w:color="auto"/>
            <w:bottom w:val="none" w:sz="0" w:space="0" w:color="auto"/>
            <w:right w:val="none" w:sz="0" w:space="0" w:color="auto"/>
          </w:divBdr>
        </w:div>
      </w:divsChild>
    </w:div>
    <w:div w:id="198662023">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00691677">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1784017">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58688229">
      <w:bodyDiv w:val="1"/>
      <w:marLeft w:val="0"/>
      <w:marRight w:val="0"/>
      <w:marTop w:val="0"/>
      <w:marBottom w:val="0"/>
      <w:divBdr>
        <w:top w:val="none" w:sz="0" w:space="0" w:color="auto"/>
        <w:left w:val="none" w:sz="0" w:space="0" w:color="auto"/>
        <w:bottom w:val="none" w:sz="0" w:space="0" w:color="auto"/>
        <w:right w:val="none" w:sz="0" w:space="0" w:color="auto"/>
      </w:divBdr>
    </w:div>
    <w:div w:id="459960757">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3448583">
      <w:bodyDiv w:val="1"/>
      <w:marLeft w:val="0"/>
      <w:marRight w:val="0"/>
      <w:marTop w:val="0"/>
      <w:marBottom w:val="0"/>
      <w:divBdr>
        <w:top w:val="none" w:sz="0" w:space="0" w:color="auto"/>
        <w:left w:val="none" w:sz="0" w:space="0" w:color="auto"/>
        <w:bottom w:val="none" w:sz="0" w:space="0" w:color="auto"/>
        <w:right w:val="none" w:sz="0" w:space="0" w:color="auto"/>
      </w:divBdr>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3302820">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76019824">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31327720">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00129242">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25266795">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0405143">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97028614">
      <w:bodyDiv w:val="1"/>
      <w:marLeft w:val="0"/>
      <w:marRight w:val="0"/>
      <w:marTop w:val="0"/>
      <w:marBottom w:val="0"/>
      <w:divBdr>
        <w:top w:val="none" w:sz="0" w:space="0" w:color="auto"/>
        <w:left w:val="none" w:sz="0" w:space="0" w:color="auto"/>
        <w:bottom w:val="none" w:sz="0" w:space="0" w:color="auto"/>
        <w:right w:val="none" w:sz="0" w:space="0" w:color="auto"/>
      </w:divBdr>
    </w:div>
    <w:div w:id="1308053783">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404182890">
      <w:bodyDiv w:val="1"/>
      <w:marLeft w:val="0"/>
      <w:marRight w:val="0"/>
      <w:marTop w:val="0"/>
      <w:marBottom w:val="0"/>
      <w:divBdr>
        <w:top w:val="none" w:sz="0" w:space="0" w:color="auto"/>
        <w:left w:val="none" w:sz="0" w:space="0" w:color="auto"/>
        <w:bottom w:val="none" w:sz="0" w:space="0" w:color="auto"/>
        <w:right w:val="none" w:sz="0" w:space="0" w:color="auto"/>
      </w:divBdr>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53033051">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29317592">
      <w:bodyDiv w:val="1"/>
      <w:marLeft w:val="0"/>
      <w:marRight w:val="0"/>
      <w:marTop w:val="0"/>
      <w:marBottom w:val="0"/>
      <w:divBdr>
        <w:top w:val="none" w:sz="0" w:space="0" w:color="auto"/>
        <w:left w:val="none" w:sz="0" w:space="0" w:color="auto"/>
        <w:bottom w:val="none" w:sz="0" w:space="0" w:color="auto"/>
        <w:right w:val="none" w:sz="0" w:space="0" w:color="auto"/>
      </w:divBdr>
      <w:divsChild>
        <w:div w:id="201401049">
          <w:marLeft w:val="360"/>
          <w:marRight w:val="0"/>
          <w:marTop w:val="200"/>
          <w:marBottom w:val="0"/>
          <w:divBdr>
            <w:top w:val="none" w:sz="0" w:space="0" w:color="auto"/>
            <w:left w:val="none" w:sz="0" w:space="0" w:color="auto"/>
            <w:bottom w:val="none" w:sz="0" w:space="0" w:color="auto"/>
            <w:right w:val="none" w:sz="0" w:space="0" w:color="auto"/>
          </w:divBdr>
        </w:div>
        <w:div w:id="704793229">
          <w:marLeft w:val="360"/>
          <w:marRight w:val="0"/>
          <w:marTop w:val="200"/>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697266600">
      <w:bodyDiv w:val="1"/>
      <w:marLeft w:val="0"/>
      <w:marRight w:val="0"/>
      <w:marTop w:val="0"/>
      <w:marBottom w:val="0"/>
      <w:divBdr>
        <w:top w:val="none" w:sz="0" w:space="0" w:color="auto"/>
        <w:left w:val="none" w:sz="0" w:space="0" w:color="auto"/>
        <w:bottom w:val="none" w:sz="0" w:space="0" w:color="auto"/>
        <w:right w:val="none" w:sz="0" w:space="0" w:color="auto"/>
      </w:divBdr>
      <w:divsChild>
        <w:div w:id="934899884">
          <w:marLeft w:val="360"/>
          <w:marRight w:val="0"/>
          <w:marTop w:val="200"/>
          <w:marBottom w:val="0"/>
          <w:divBdr>
            <w:top w:val="none" w:sz="0" w:space="0" w:color="auto"/>
            <w:left w:val="none" w:sz="0" w:space="0" w:color="auto"/>
            <w:bottom w:val="none" w:sz="0" w:space="0" w:color="auto"/>
            <w:right w:val="none" w:sz="0" w:space="0" w:color="auto"/>
          </w:divBdr>
        </w:div>
        <w:div w:id="1532835189">
          <w:marLeft w:val="360"/>
          <w:marRight w:val="0"/>
          <w:marTop w:val="200"/>
          <w:marBottom w:val="0"/>
          <w:divBdr>
            <w:top w:val="none" w:sz="0" w:space="0" w:color="auto"/>
            <w:left w:val="none" w:sz="0" w:space="0" w:color="auto"/>
            <w:bottom w:val="none" w:sz="0" w:space="0" w:color="auto"/>
            <w:right w:val="none" w:sz="0" w:space="0" w:color="auto"/>
          </w:divBdr>
        </w:div>
      </w:divsChild>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55783645">
      <w:bodyDiv w:val="1"/>
      <w:marLeft w:val="0"/>
      <w:marRight w:val="0"/>
      <w:marTop w:val="0"/>
      <w:marBottom w:val="0"/>
      <w:divBdr>
        <w:top w:val="none" w:sz="0" w:space="0" w:color="auto"/>
        <w:left w:val="none" w:sz="0" w:space="0" w:color="auto"/>
        <w:bottom w:val="none" w:sz="0" w:space="0" w:color="auto"/>
        <w:right w:val="none" w:sz="0" w:space="0" w:color="auto"/>
      </w:divBdr>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9290080">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e5469df-49c0-4f8e-8391-f585965f44db"/>
    <NGTagNote xmlns="28c2b7ba-9a77-416a-84c3-ad5406b8260e" xsi:nil="true"/>
    <TaxKeywordTaxHTField xmlns="3e5469df-49c0-4f8e-8391-f585965f44db">
      <Terms xmlns="http://schemas.microsoft.com/office/infopath/2007/PartnerControls"/>
    </TaxKeywordTaxHTField>
    <AverageRating xmlns="http://schemas.microsoft.com/sharepoint/v3" xsi:nil="true"/>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3D7957DE8F4C7428D913A84920F99E8" ma:contentTypeVersion="6" ma:contentTypeDescription="Create a new document." ma:contentTypeScope="" ma:versionID="5d0dcfc0ac33fcf5fc40e69c9bf02002">
  <xsd:schema xmlns:xsd="http://www.w3.org/2001/XMLSchema" xmlns:xs="http://www.w3.org/2001/XMLSchema" xmlns:p="http://schemas.microsoft.com/office/2006/metadata/properties" xmlns:ns1="http://schemas.microsoft.com/sharepoint/v3" xmlns:ns2="3e5469df-49c0-4f8e-8391-f585965f44db" xmlns:ns3="28c2b7ba-9a77-416a-84c3-ad5406b8260e" targetNamespace="http://schemas.microsoft.com/office/2006/metadata/properties" ma:root="true" ma:fieldsID="b13c359d71ba4ebb58f45b64a4eeeeea" ns1:_="" ns2:_="" ns3:_="">
    <xsd:import namespace="http://schemas.microsoft.com/sharepoint/v3"/>
    <xsd:import namespace="3e5469df-49c0-4f8e-8391-f585965f44db"/>
    <xsd:import namespace="28c2b7ba-9a77-416a-84c3-ad5406b8260e"/>
    <xsd:element name="properties">
      <xsd:complexType>
        <xsd:sequence>
          <xsd:element name="documentManagement">
            <xsd:complexType>
              <xsd:all>
                <xsd:element ref="ns2:TaxKeywordTaxHTField" minOccurs="0"/>
                <xsd:element ref="ns2:TaxCatchAll" minOccurs="0"/>
                <xsd:element ref="ns3:NGTagNote" minOccurs="0"/>
                <xsd:element ref="ns1:AverageRating" minOccurs="0"/>
                <xsd:element ref="ns1:Rating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2" nillable="true" ma:displayName="Rating (0-5)" ma:decimals="2" ma:description="Average value of all the ratings that have been submitted" ma:internalName="AverageRating" ma:readOnly="true">
      <xsd:simpleType>
        <xsd:restriction base="dms:Number"/>
      </xsd:simpleType>
    </xsd:element>
    <xsd:element name="RatingCount" ma:index="13" nillable="true" ma:displayName="Number of Ratings" ma:decimals="0" ma:description="Number of ratings submitted" ma:internalName="RatingCount" ma:readOnly="tru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e5469df-49c0-4f8e-8391-f585965f44db"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Enterprise Keywords" ma:fieldId="{23f27201-bee3-471e-b2e7-b64fd8b7ca38}" ma:taxonomyMulti="true" ma:sspId="17a43e0a-ccfe-467d-8f6c-e152e644ee6c"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31a13ab1-dc5d-4811-af4e-a38af362efa9}" ma:internalName="TaxCatchAll" ma:showField="CatchAllData" ma:web="3e5469df-49c0-4f8e-8391-f585965f44d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c2b7ba-9a77-416a-84c3-ad5406b8260e" elementFormDefault="qualified">
    <xsd:import namespace="http://schemas.microsoft.com/office/2006/documentManagement/types"/>
    <xsd:import namespace="http://schemas.microsoft.com/office/infopath/2007/PartnerControls"/>
    <xsd:element name="NGTagNote" ma:index="11" nillable="true" ma:displayName="Tags and Notes" ma:decimals="2" ma:internalName="_x0024_Resources_x003a_NewsGatorWSS_x002c_Fields_TagNotesName_x003b_">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270FD6E-5E4E-494F-8E44-7F297DCD9AEB}">
  <ds:schemaRefs>
    <ds:schemaRef ds:uri="http://purl.org/dc/elements/1.1/"/>
    <ds:schemaRef ds:uri="3e5469df-49c0-4f8e-8391-f585965f44db"/>
    <ds:schemaRef ds:uri="http://schemas.microsoft.com/office/infopath/2007/PartnerControls"/>
    <ds:schemaRef ds:uri="http://purl.org/dc/terms/"/>
    <ds:schemaRef ds:uri="http://schemas.openxmlformats.org/package/2006/metadata/core-properties"/>
    <ds:schemaRef ds:uri="http://schemas.microsoft.com/office/2006/metadata/properties"/>
    <ds:schemaRef ds:uri="http://purl.org/dc/dcmitype/"/>
    <ds:schemaRef ds:uri="http://www.w3.org/XML/1998/namespace"/>
    <ds:schemaRef ds:uri="http://schemas.microsoft.com/office/2006/documentManagement/types"/>
    <ds:schemaRef ds:uri="28c2b7ba-9a77-416a-84c3-ad5406b8260e"/>
    <ds:schemaRef ds:uri="http://schemas.microsoft.com/sharepoint/v3"/>
  </ds:schemaRefs>
</ds:datastoreItem>
</file>

<file path=customXml/itemProps2.xml><?xml version="1.0" encoding="utf-8"?>
<ds:datastoreItem xmlns:ds="http://schemas.openxmlformats.org/officeDocument/2006/customXml" ds:itemID="{506339F6-7431-4818-9A3F-B14399607BE7}">
  <ds:schemaRefs>
    <ds:schemaRef ds:uri="http://schemas.microsoft.com/office/2006/metadata/longProperties"/>
  </ds:schemaRefs>
</ds:datastoreItem>
</file>

<file path=customXml/itemProps3.xml><?xml version="1.0" encoding="utf-8"?>
<ds:datastoreItem xmlns:ds="http://schemas.openxmlformats.org/officeDocument/2006/customXml" ds:itemID="{864A1A83-5A61-4886-9FD9-A54F9AF80C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e5469df-49c0-4f8e-8391-f585965f44db"/>
    <ds:schemaRef ds:uri="28c2b7ba-9a77-416a-84c3-ad5406b82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CDAC146-92A4-43F9-95C6-751FD34FFC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3024</Words>
  <Characters>17240</Characters>
  <Application>Microsoft Office Word</Application>
  <DocSecurity>0</DocSecurity>
  <Lines>143</Lines>
  <Paragraphs>40</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LinksUpToDate>false</LinksUpToDate>
  <CharactersWithSpaces>20224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
  <cp:revision>1</cp:revision>
  <dcterms:created xsi:type="dcterms:W3CDTF">2016-11-03T23:18:00Z</dcterms:created>
  <dcterms:modified xsi:type="dcterms:W3CDTF">2016-11-03T23:18:00Z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ContentTypeId">
    <vt:lpwstr>0x01010083D7957DE8F4C7428D913A84920F99E8</vt:lpwstr>
  </property>
</Properties>
</file>